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4A4EF" w14:textId="77777777" w:rsidR="00F07C1B" w:rsidRPr="00BC224C" w:rsidRDefault="00F07C1B" w:rsidP="00F07C1B">
      <w:pPr>
        <w:spacing w:line="276" w:lineRule="auto"/>
        <w:jc w:val="center"/>
        <w:rPr>
          <w:rFonts w:ascii="Arial" w:hAnsi="Arial" w:cs="Arial"/>
          <w:bCs/>
          <w:sz w:val="40"/>
          <w:szCs w:val="40"/>
        </w:rPr>
      </w:pPr>
    </w:p>
    <w:p w14:paraId="61586061" w14:textId="77777777" w:rsidR="00F07C1B" w:rsidRPr="00BC224C" w:rsidRDefault="00F07C1B" w:rsidP="00F07C1B">
      <w:pPr>
        <w:spacing w:line="276" w:lineRule="auto"/>
        <w:jc w:val="center"/>
        <w:rPr>
          <w:rFonts w:ascii="Arial" w:hAnsi="Arial" w:cs="Arial"/>
          <w:bCs/>
          <w:sz w:val="40"/>
          <w:szCs w:val="40"/>
        </w:rPr>
      </w:pPr>
    </w:p>
    <w:p w14:paraId="04D73413" w14:textId="77777777" w:rsidR="00C83B45" w:rsidRPr="00BC224C" w:rsidRDefault="00C83B45" w:rsidP="00F07C1B">
      <w:pPr>
        <w:spacing w:line="276" w:lineRule="auto"/>
        <w:jc w:val="center"/>
        <w:rPr>
          <w:rFonts w:ascii="Arial" w:hAnsi="Arial" w:cs="Arial"/>
          <w:bCs/>
          <w:sz w:val="40"/>
          <w:szCs w:val="40"/>
        </w:rPr>
      </w:pPr>
    </w:p>
    <w:p w14:paraId="3A4C71BD" w14:textId="77777777" w:rsidR="00C83B45" w:rsidRPr="00BC224C" w:rsidRDefault="00C83B45" w:rsidP="00F07C1B">
      <w:pPr>
        <w:spacing w:line="276" w:lineRule="auto"/>
        <w:jc w:val="center"/>
        <w:rPr>
          <w:rFonts w:ascii="Arial" w:hAnsi="Arial" w:cs="Arial"/>
          <w:bCs/>
          <w:sz w:val="40"/>
          <w:szCs w:val="40"/>
        </w:rPr>
      </w:pPr>
    </w:p>
    <w:p w14:paraId="1676573C" w14:textId="77777777" w:rsidR="00F07C1B" w:rsidRPr="00BC224C" w:rsidRDefault="00F07C1B" w:rsidP="00F07C1B">
      <w:pPr>
        <w:spacing w:line="276" w:lineRule="auto"/>
        <w:jc w:val="center"/>
        <w:rPr>
          <w:rFonts w:ascii="Arial" w:hAnsi="Arial" w:cs="Arial"/>
          <w:bCs/>
          <w:sz w:val="40"/>
          <w:szCs w:val="40"/>
        </w:rPr>
      </w:pPr>
    </w:p>
    <w:p w14:paraId="54FD6526" w14:textId="77777777" w:rsidR="00F07C1B" w:rsidRPr="00BC224C" w:rsidRDefault="00F07C1B" w:rsidP="00F07C1B">
      <w:pPr>
        <w:spacing w:line="276" w:lineRule="auto"/>
        <w:jc w:val="center"/>
        <w:rPr>
          <w:rFonts w:ascii="Arial" w:hAnsi="Arial" w:cs="Arial"/>
          <w:b/>
          <w:sz w:val="40"/>
          <w:szCs w:val="40"/>
        </w:rPr>
      </w:pPr>
      <w:r w:rsidRPr="00BC224C">
        <w:rPr>
          <w:rFonts w:ascii="Arial" w:hAnsi="Arial" w:cs="Arial"/>
          <w:b/>
          <w:sz w:val="40"/>
          <w:szCs w:val="40"/>
        </w:rPr>
        <w:t>Vergabeverfahren</w:t>
      </w:r>
    </w:p>
    <w:p w14:paraId="181E402B" w14:textId="77777777" w:rsidR="00F07C1B" w:rsidRPr="00BC224C" w:rsidRDefault="00F07C1B" w:rsidP="00F07C1B">
      <w:pPr>
        <w:spacing w:line="276" w:lineRule="auto"/>
        <w:jc w:val="center"/>
        <w:rPr>
          <w:rFonts w:ascii="Arial" w:hAnsi="Arial" w:cs="Arial"/>
          <w:b/>
          <w:sz w:val="40"/>
          <w:szCs w:val="40"/>
        </w:rPr>
      </w:pPr>
    </w:p>
    <w:p w14:paraId="5B907189" w14:textId="77777777" w:rsidR="00F07C1B" w:rsidRPr="00BC224C" w:rsidRDefault="00F07C1B" w:rsidP="00F07C1B">
      <w:pPr>
        <w:spacing w:line="276" w:lineRule="auto"/>
        <w:jc w:val="center"/>
        <w:rPr>
          <w:rFonts w:ascii="Arial" w:hAnsi="Arial" w:cs="Arial"/>
          <w:b/>
          <w:sz w:val="40"/>
          <w:szCs w:val="40"/>
        </w:rPr>
      </w:pPr>
    </w:p>
    <w:p w14:paraId="4F606C49" w14:textId="3FB214FC" w:rsidR="00F07C1B" w:rsidRPr="00BC224C" w:rsidRDefault="00F07C1B" w:rsidP="00F07C1B">
      <w:pPr>
        <w:spacing w:line="276" w:lineRule="auto"/>
        <w:jc w:val="center"/>
        <w:rPr>
          <w:rFonts w:ascii="Arial" w:hAnsi="Arial" w:cs="Arial"/>
          <w:b/>
          <w:sz w:val="40"/>
          <w:szCs w:val="40"/>
        </w:rPr>
      </w:pPr>
      <w:r w:rsidRPr="00BC224C">
        <w:rPr>
          <w:rFonts w:ascii="Arial" w:hAnsi="Arial" w:cs="Arial"/>
          <w:b/>
          <w:sz w:val="40"/>
          <w:szCs w:val="40"/>
        </w:rPr>
        <w:t>„IT-Service für Workload Automation“</w:t>
      </w:r>
    </w:p>
    <w:p w14:paraId="41270C5A" w14:textId="79093444" w:rsidR="00F07C1B" w:rsidRPr="00BC224C" w:rsidRDefault="00F07C1B" w:rsidP="00F07C1B">
      <w:pPr>
        <w:spacing w:line="276" w:lineRule="auto"/>
        <w:jc w:val="center"/>
        <w:rPr>
          <w:rFonts w:ascii="Arial" w:hAnsi="Arial" w:cs="Arial"/>
          <w:b/>
          <w:sz w:val="40"/>
          <w:szCs w:val="40"/>
        </w:rPr>
      </w:pPr>
      <w:r w:rsidRPr="00BC224C">
        <w:rPr>
          <w:rFonts w:ascii="Arial" w:hAnsi="Arial" w:cs="Arial"/>
          <w:b/>
          <w:sz w:val="40"/>
          <w:szCs w:val="40"/>
        </w:rPr>
        <w:t>Aktenzeichen BW 0</w:t>
      </w:r>
      <w:r w:rsidR="00421236" w:rsidRPr="00BC224C">
        <w:rPr>
          <w:rFonts w:ascii="Arial" w:hAnsi="Arial" w:cs="Arial"/>
          <w:b/>
          <w:sz w:val="40"/>
          <w:szCs w:val="40"/>
        </w:rPr>
        <w:t>5</w:t>
      </w:r>
      <w:r w:rsidRPr="00BC224C">
        <w:rPr>
          <w:rFonts w:ascii="Arial" w:hAnsi="Arial" w:cs="Arial"/>
          <w:b/>
          <w:sz w:val="40"/>
          <w:szCs w:val="40"/>
        </w:rPr>
        <w:t>/2</w:t>
      </w:r>
      <w:r w:rsidR="00421236" w:rsidRPr="00BC224C">
        <w:rPr>
          <w:rFonts w:ascii="Arial" w:hAnsi="Arial" w:cs="Arial"/>
          <w:b/>
          <w:sz w:val="40"/>
          <w:szCs w:val="40"/>
        </w:rPr>
        <w:t>5</w:t>
      </w:r>
    </w:p>
    <w:p w14:paraId="1211BEC0" w14:textId="77777777" w:rsidR="00F07C1B" w:rsidRPr="00BC224C" w:rsidRDefault="00F07C1B" w:rsidP="00F07C1B">
      <w:pPr>
        <w:spacing w:line="276" w:lineRule="auto"/>
        <w:jc w:val="center"/>
        <w:rPr>
          <w:rFonts w:ascii="Arial" w:hAnsi="Arial" w:cs="Arial"/>
          <w:b/>
          <w:sz w:val="40"/>
          <w:szCs w:val="40"/>
        </w:rPr>
      </w:pPr>
    </w:p>
    <w:p w14:paraId="4DCF8E5C" w14:textId="77777777" w:rsidR="00F07C1B" w:rsidRPr="00BC224C" w:rsidRDefault="00F07C1B" w:rsidP="00F07C1B">
      <w:pPr>
        <w:spacing w:line="276" w:lineRule="auto"/>
        <w:jc w:val="center"/>
        <w:rPr>
          <w:rFonts w:ascii="Arial" w:hAnsi="Arial" w:cs="Arial"/>
          <w:b/>
          <w:sz w:val="40"/>
          <w:szCs w:val="40"/>
        </w:rPr>
      </w:pPr>
    </w:p>
    <w:p w14:paraId="017CAF80" w14:textId="48F12BC0" w:rsidR="00421236" w:rsidRPr="005519A8" w:rsidRDefault="00421236" w:rsidP="00F07C1B">
      <w:pPr>
        <w:spacing w:line="276" w:lineRule="auto"/>
        <w:jc w:val="center"/>
        <w:rPr>
          <w:rFonts w:ascii="Arial" w:hAnsi="Arial" w:cs="Arial"/>
          <w:b/>
          <w:sz w:val="40"/>
          <w:szCs w:val="40"/>
        </w:rPr>
      </w:pPr>
      <w:r w:rsidRPr="005519A8">
        <w:rPr>
          <w:rFonts w:ascii="Arial" w:hAnsi="Arial" w:cs="Arial"/>
          <w:b/>
          <w:sz w:val="40"/>
          <w:szCs w:val="40"/>
        </w:rPr>
        <w:t>Vergabeunterlagen</w:t>
      </w:r>
    </w:p>
    <w:p w14:paraId="2E954B9F" w14:textId="77777777" w:rsidR="00F07C1B" w:rsidRPr="00BC224C" w:rsidRDefault="00F07C1B" w:rsidP="00F07C1B">
      <w:pPr>
        <w:spacing w:line="276" w:lineRule="auto"/>
        <w:jc w:val="center"/>
        <w:rPr>
          <w:rFonts w:ascii="Arial" w:hAnsi="Arial" w:cs="Arial"/>
          <w:b/>
          <w:sz w:val="40"/>
          <w:szCs w:val="40"/>
        </w:rPr>
      </w:pPr>
    </w:p>
    <w:p w14:paraId="0D328153" w14:textId="77777777" w:rsidR="00421236" w:rsidRPr="00BC224C" w:rsidRDefault="00421236" w:rsidP="00F07C1B">
      <w:pPr>
        <w:spacing w:line="276" w:lineRule="auto"/>
        <w:jc w:val="center"/>
        <w:rPr>
          <w:rFonts w:ascii="Arial" w:hAnsi="Arial" w:cs="Arial"/>
          <w:b/>
          <w:sz w:val="40"/>
          <w:szCs w:val="40"/>
        </w:rPr>
      </w:pPr>
    </w:p>
    <w:p w14:paraId="3082D154" w14:textId="77777777" w:rsidR="00F07C1B" w:rsidRPr="00BC224C" w:rsidRDefault="00F07C1B" w:rsidP="00F07C1B">
      <w:pPr>
        <w:spacing w:line="276" w:lineRule="auto"/>
        <w:jc w:val="center"/>
        <w:rPr>
          <w:rFonts w:ascii="Arial" w:hAnsi="Arial" w:cs="Arial"/>
          <w:b/>
          <w:sz w:val="40"/>
          <w:szCs w:val="40"/>
          <w:u w:val="single"/>
        </w:rPr>
      </w:pPr>
      <w:r w:rsidRPr="00BC224C">
        <w:rPr>
          <w:rFonts w:ascii="Arial" w:hAnsi="Arial" w:cs="Arial"/>
          <w:b/>
          <w:sz w:val="40"/>
          <w:szCs w:val="40"/>
          <w:u w:val="single"/>
        </w:rPr>
        <w:t>Teil C.</w:t>
      </w:r>
    </w:p>
    <w:p w14:paraId="74ECFDF3" w14:textId="77777777" w:rsidR="000311C1" w:rsidRPr="00BC224C" w:rsidRDefault="000311C1" w:rsidP="00F07C1B">
      <w:pPr>
        <w:spacing w:line="276" w:lineRule="auto"/>
        <w:jc w:val="center"/>
        <w:rPr>
          <w:rFonts w:ascii="Arial" w:hAnsi="Arial" w:cs="Arial"/>
          <w:b/>
          <w:sz w:val="40"/>
          <w:szCs w:val="40"/>
        </w:rPr>
      </w:pPr>
    </w:p>
    <w:p w14:paraId="5ACF9A3D" w14:textId="77777777" w:rsidR="000311C1" w:rsidRPr="00BC224C" w:rsidRDefault="000311C1" w:rsidP="00F07C1B">
      <w:pPr>
        <w:spacing w:line="276" w:lineRule="auto"/>
        <w:jc w:val="center"/>
        <w:rPr>
          <w:rFonts w:ascii="Arial" w:hAnsi="Arial" w:cs="Arial"/>
          <w:b/>
          <w:sz w:val="40"/>
          <w:szCs w:val="40"/>
        </w:rPr>
      </w:pPr>
    </w:p>
    <w:p w14:paraId="005E90FB" w14:textId="42D75B1F" w:rsidR="000311C1" w:rsidRPr="00BC224C" w:rsidRDefault="00F07C1B" w:rsidP="00F07C1B">
      <w:pPr>
        <w:spacing w:line="276" w:lineRule="auto"/>
        <w:jc w:val="center"/>
        <w:rPr>
          <w:rFonts w:ascii="Arial" w:hAnsi="Arial" w:cs="Arial"/>
          <w:b/>
          <w:sz w:val="40"/>
          <w:szCs w:val="40"/>
        </w:rPr>
      </w:pPr>
      <w:r w:rsidRPr="00BC224C">
        <w:rPr>
          <w:rFonts w:ascii="Arial" w:hAnsi="Arial" w:cs="Arial"/>
          <w:b/>
          <w:sz w:val="40"/>
          <w:szCs w:val="40"/>
        </w:rPr>
        <w:t xml:space="preserve">Anlage </w:t>
      </w:r>
      <w:r w:rsidR="00C83B45" w:rsidRPr="00BC224C">
        <w:rPr>
          <w:rFonts w:ascii="Arial" w:hAnsi="Arial" w:cs="Arial"/>
          <w:b/>
          <w:sz w:val="40"/>
          <w:szCs w:val="40"/>
        </w:rPr>
        <w:t>2</w:t>
      </w:r>
      <w:r w:rsidRPr="00BC224C">
        <w:rPr>
          <w:rFonts w:ascii="Arial" w:hAnsi="Arial" w:cs="Arial"/>
          <w:b/>
          <w:sz w:val="40"/>
          <w:szCs w:val="40"/>
        </w:rPr>
        <w:t xml:space="preserve"> zum</w:t>
      </w:r>
      <w:r w:rsidR="000311C1" w:rsidRPr="00BC224C">
        <w:rPr>
          <w:rFonts w:ascii="Arial" w:hAnsi="Arial" w:cs="Arial"/>
          <w:b/>
          <w:sz w:val="40"/>
          <w:szCs w:val="40"/>
        </w:rPr>
        <w:t xml:space="preserve"> Vertrag zu BW 05/25 </w:t>
      </w:r>
    </w:p>
    <w:p w14:paraId="52157396" w14:textId="14684CFF" w:rsidR="00F07C1B" w:rsidRPr="00BC224C" w:rsidRDefault="000311C1" w:rsidP="00F07C1B">
      <w:pPr>
        <w:spacing w:line="276" w:lineRule="auto"/>
        <w:jc w:val="center"/>
        <w:rPr>
          <w:rFonts w:ascii="Arial" w:hAnsi="Arial" w:cs="Arial"/>
          <w:b/>
          <w:sz w:val="40"/>
          <w:szCs w:val="40"/>
        </w:rPr>
      </w:pPr>
      <w:r w:rsidRPr="00BC224C">
        <w:rPr>
          <w:rFonts w:ascii="Arial" w:hAnsi="Arial" w:cs="Arial"/>
          <w:b/>
          <w:sz w:val="40"/>
          <w:szCs w:val="40"/>
        </w:rPr>
        <w:t>(Anlage A12)</w:t>
      </w:r>
    </w:p>
    <w:p w14:paraId="4BF7341C" w14:textId="77777777" w:rsidR="00F07C1B" w:rsidRPr="00BC224C" w:rsidRDefault="00F07C1B" w:rsidP="00F07C1B">
      <w:pPr>
        <w:spacing w:line="276" w:lineRule="auto"/>
        <w:jc w:val="center"/>
        <w:rPr>
          <w:rFonts w:ascii="Arial" w:hAnsi="Arial" w:cs="Arial"/>
          <w:b/>
          <w:sz w:val="40"/>
          <w:szCs w:val="40"/>
        </w:rPr>
      </w:pPr>
    </w:p>
    <w:p w14:paraId="6596F5A1" w14:textId="46ECA574" w:rsidR="00F07C1B" w:rsidRPr="00BC224C" w:rsidRDefault="00F07C1B" w:rsidP="00F07C1B">
      <w:pPr>
        <w:spacing w:line="276" w:lineRule="auto"/>
        <w:jc w:val="center"/>
        <w:rPr>
          <w:rFonts w:ascii="Arial" w:hAnsi="Arial" w:cs="Arial"/>
          <w:b/>
          <w:sz w:val="40"/>
          <w:szCs w:val="40"/>
        </w:rPr>
      </w:pPr>
      <w:r w:rsidRPr="00BC224C">
        <w:rPr>
          <w:rFonts w:ascii="Arial" w:hAnsi="Arial" w:cs="Arial"/>
          <w:b/>
          <w:sz w:val="40"/>
          <w:szCs w:val="40"/>
        </w:rPr>
        <w:t>„Vereinbarung zur Auftragsverarbeitung“</w:t>
      </w:r>
    </w:p>
    <w:p w14:paraId="3DBBBAAB" w14:textId="65F504C4" w:rsidR="00F07C1B" w:rsidRPr="00BC224C" w:rsidRDefault="00F07C1B">
      <w:pPr>
        <w:spacing w:after="160" w:line="259" w:lineRule="auto"/>
        <w:rPr>
          <w:rFonts w:ascii="Arial" w:hAnsi="Arial" w:cs="Arial"/>
          <w:b/>
          <w:sz w:val="40"/>
          <w:szCs w:val="40"/>
        </w:rPr>
      </w:pPr>
      <w:r w:rsidRPr="00BC224C">
        <w:rPr>
          <w:rFonts w:ascii="Arial" w:hAnsi="Arial" w:cs="Arial"/>
          <w:b/>
          <w:sz w:val="40"/>
          <w:szCs w:val="40"/>
        </w:rPr>
        <w:br w:type="page"/>
      </w:r>
    </w:p>
    <w:p w14:paraId="0149E074" w14:textId="77777777" w:rsidR="00BC224C" w:rsidRPr="00BC224C" w:rsidRDefault="00BC224C" w:rsidP="00BC224C">
      <w:pPr>
        <w:spacing w:line="276" w:lineRule="auto"/>
        <w:jc w:val="both"/>
        <w:rPr>
          <w:rFonts w:ascii="Arial" w:hAnsi="Arial" w:cs="Arial"/>
          <w:b/>
          <w:szCs w:val="22"/>
        </w:rPr>
      </w:pPr>
      <w:r w:rsidRPr="00BC224C">
        <w:rPr>
          <w:rFonts w:ascii="Arial" w:hAnsi="Arial" w:cs="Arial"/>
          <w:b/>
          <w:szCs w:val="22"/>
        </w:rPr>
        <w:lastRenderedPageBreak/>
        <w:t>Präambel</w:t>
      </w:r>
    </w:p>
    <w:p w14:paraId="0A348368" w14:textId="77777777" w:rsidR="00BC224C" w:rsidRPr="00BC224C" w:rsidRDefault="00BC224C" w:rsidP="00BC224C">
      <w:pPr>
        <w:spacing w:line="276" w:lineRule="auto"/>
        <w:jc w:val="both"/>
        <w:rPr>
          <w:rFonts w:ascii="Arial" w:hAnsi="Arial" w:cs="Arial"/>
          <w:szCs w:val="22"/>
        </w:rPr>
      </w:pPr>
      <w:r w:rsidRPr="00BC224C">
        <w:rPr>
          <w:rFonts w:ascii="Arial" w:hAnsi="Arial" w:cs="Arial"/>
          <w:szCs w:val="22"/>
        </w:rPr>
        <w:t>Die Parteien haben einen Vertrag über die Bereitstellung und Implementierung einer Softwarelösung zur Workload Automation inklusive Migration und Serviceleistungen abgeschlossen.</w:t>
      </w:r>
    </w:p>
    <w:p w14:paraId="1BA1E847" w14:textId="77777777" w:rsidR="00BC224C" w:rsidRPr="00BC224C" w:rsidRDefault="00BC224C" w:rsidP="00BC224C">
      <w:pPr>
        <w:spacing w:line="276" w:lineRule="auto"/>
        <w:jc w:val="both"/>
        <w:rPr>
          <w:rFonts w:ascii="Arial" w:hAnsi="Arial" w:cs="Arial"/>
          <w:szCs w:val="22"/>
        </w:rPr>
      </w:pPr>
    </w:p>
    <w:p w14:paraId="2D58B350" w14:textId="77777777" w:rsidR="00BC224C" w:rsidRPr="00BC224C" w:rsidRDefault="00BC224C" w:rsidP="00BC224C">
      <w:pPr>
        <w:spacing w:line="276" w:lineRule="auto"/>
        <w:jc w:val="both"/>
        <w:rPr>
          <w:rFonts w:ascii="Arial" w:hAnsi="Arial" w:cs="Arial"/>
          <w:szCs w:val="22"/>
        </w:rPr>
      </w:pPr>
      <w:r w:rsidRPr="00BC224C">
        <w:rPr>
          <w:rFonts w:ascii="Arial" w:hAnsi="Arial" w:cs="Arial"/>
          <w:szCs w:val="22"/>
        </w:rPr>
        <w:t>Der Auftragnehmer nimmt im Auftrag des Auftraggebers Wartungs- und/oder Pflegearbeiten an dieser Softwarelösung des Auftraggebers vor. Es ist nicht ausgeschlossen, dass der Auftragnehmer im Rahmen der Leistungserbringung personenbezogene Daten verarbeitet bzw. eine Zugriffsmöglichkeit auf personenbezogene Daten erhält. Diese Datenverarbeitung stellt nicht den Hauptgegenstand des Vertrags dar.</w:t>
      </w:r>
    </w:p>
    <w:p w14:paraId="3EE3D925" w14:textId="77777777" w:rsidR="00BC224C" w:rsidRPr="00BC224C" w:rsidRDefault="00BC224C" w:rsidP="00BC224C">
      <w:pPr>
        <w:spacing w:line="276" w:lineRule="auto"/>
        <w:jc w:val="both"/>
        <w:rPr>
          <w:rFonts w:ascii="Arial" w:hAnsi="Arial" w:cs="Arial"/>
          <w:szCs w:val="22"/>
        </w:rPr>
      </w:pPr>
    </w:p>
    <w:p w14:paraId="460E30CD" w14:textId="77777777" w:rsidR="00BC224C" w:rsidRPr="00BC224C" w:rsidRDefault="00BC224C" w:rsidP="00BC224C">
      <w:pPr>
        <w:spacing w:line="276" w:lineRule="auto"/>
        <w:jc w:val="both"/>
        <w:rPr>
          <w:rFonts w:ascii="Arial" w:hAnsi="Arial" w:cs="Arial"/>
          <w:szCs w:val="22"/>
        </w:rPr>
      </w:pPr>
      <w:r w:rsidRPr="00BC224C">
        <w:rPr>
          <w:rFonts w:ascii="Arial" w:hAnsi="Arial" w:cs="Arial"/>
          <w:szCs w:val="22"/>
        </w:rPr>
        <w:t>Nachfolgend werden</w:t>
      </w:r>
    </w:p>
    <w:p w14:paraId="29730E3A" w14:textId="77777777" w:rsidR="00BC224C" w:rsidRPr="00BC224C" w:rsidRDefault="00BC224C" w:rsidP="00BC224C">
      <w:pPr>
        <w:pStyle w:val="Listenabsatz"/>
        <w:numPr>
          <w:ilvl w:val="0"/>
          <w:numId w:val="35"/>
        </w:numPr>
        <w:spacing w:line="276" w:lineRule="auto"/>
        <w:jc w:val="both"/>
        <w:rPr>
          <w:rFonts w:ascii="Arial" w:hAnsi="Arial" w:cs="Arial"/>
          <w:szCs w:val="22"/>
        </w:rPr>
      </w:pPr>
      <w:r w:rsidRPr="00BC224C">
        <w:rPr>
          <w:rFonts w:ascii="Arial" w:hAnsi="Arial" w:cs="Arial"/>
          <w:szCs w:val="22"/>
        </w:rPr>
        <w:t>die Vornahme von Wartungs- und/oder Pflegeleistungen als „Datenverarbeitung“,</w:t>
      </w:r>
    </w:p>
    <w:p w14:paraId="3DF5942C" w14:textId="77777777" w:rsidR="00BC224C" w:rsidRPr="00BC224C" w:rsidRDefault="00BC224C" w:rsidP="00BC224C">
      <w:pPr>
        <w:pStyle w:val="Listenabsatz"/>
        <w:numPr>
          <w:ilvl w:val="0"/>
          <w:numId w:val="35"/>
        </w:numPr>
        <w:spacing w:line="276" w:lineRule="auto"/>
        <w:jc w:val="both"/>
        <w:rPr>
          <w:rFonts w:ascii="Arial" w:hAnsi="Arial" w:cs="Arial"/>
          <w:szCs w:val="22"/>
        </w:rPr>
      </w:pPr>
      <w:r w:rsidRPr="00BC224C">
        <w:rPr>
          <w:rFonts w:ascii="Arial" w:hAnsi="Arial" w:cs="Arial"/>
          <w:szCs w:val="22"/>
        </w:rPr>
        <w:t xml:space="preserve">der Auftragnehmer als „Auftragsverarbeiter“ und </w:t>
      </w:r>
    </w:p>
    <w:p w14:paraId="1142324E" w14:textId="77777777" w:rsidR="00BC224C" w:rsidRPr="00BC224C" w:rsidRDefault="00BC224C" w:rsidP="00BC224C">
      <w:pPr>
        <w:pStyle w:val="Listenabsatz"/>
        <w:numPr>
          <w:ilvl w:val="0"/>
          <w:numId w:val="35"/>
        </w:numPr>
        <w:spacing w:line="276" w:lineRule="auto"/>
        <w:jc w:val="both"/>
        <w:rPr>
          <w:rFonts w:ascii="Arial" w:hAnsi="Arial" w:cs="Arial"/>
          <w:szCs w:val="22"/>
        </w:rPr>
      </w:pPr>
      <w:r w:rsidRPr="00BC224C">
        <w:rPr>
          <w:rFonts w:ascii="Arial" w:hAnsi="Arial" w:cs="Arial"/>
          <w:szCs w:val="22"/>
        </w:rPr>
        <w:t>der Auftraggeber als „Verantwortlicher“</w:t>
      </w:r>
    </w:p>
    <w:p w14:paraId="33909767" w14:textId="77777777" w:rsidR="00BC224C" w:rsidRPr="00BC224C" w:rsidRDefault="00BC224C" w:rsidP="00BC224C">
      <w:pPr>
        <w:spacing w:line="276" w:lineRule="auto"/>
        <w:jc w:val="both"/>
        <w:rPr>
          <w:rFonts w:ascii="Arial" w:hAnsi="Arial" w:cs="Arial"/>
          <w:szCs w:val="22"/>
        </w:rPr>
      </w:pPr>
      <w:r w:rsidRPr="00BC224C">
        <w:rPr>
          <w:rFonts w:ascii="Arial" w:hAnsi="Arial" w:cs="Arial"/>
          <w:szCs w:val="22"/>
        </w:rPr>
        <w:t>bezeichnet.</w:t>
      </w:r>
    </w:p>
    <w:p w14:paraId="4D0D25AE" w14:textId="77777777" w:rsidR="00BC224C" w:rsidRPr="00BC224C" w:rsidRDefault="00BC224C" w:rsidP="00BC224C">
      <w:pPr>
        <w:spacing w:line="276" w:lineRule="auto"/>
        <w:jc w:val="both"/>
        <w:rPr>
          <w:rFonts w:ascii="Arial" w:hAnsi="Arial" w:cs="Arial"/>
          <w:szCs w:val="22"/>
        </w:rPr>
      </w:pPr>
    </w:p>
    <w:p w14:paraId="0C6B6732" w14:textId="77777777" w:rsidR="00BC224C" w:rsidRPr="00BC224C" w:rsidRDefault="00BC224C" w:rsidP="00BC224C">
      <w:pPr>
        <w:pStyle w:val="berschrift1"/>
        <w:jc w:val="both"/>
      </w:pPr>
      <w:r w:rsidRPr="00BC224C">
        <w:t>§ 1</w:t>
      </w:r>
      <w:r w:rsidRPr="00BC224C">
        <w:tab/>
        <w:t>Gegenstand und Dauer der Auftragsverarbeitung</w:t>
      </w:r>
    </w:p>
    <w:p w14:paraId="0F629A9F" w14:textId="77777777" w:rsidR="00BC224C" w:rsidRPr="00BC224C" w:rsidRDefault="00BC224C" w:rsidP="00BC224C">
      <w:pPr>
        <w:pStyle w:val="Textkrper"/>
        <w:autoSpaceDE w:val="0"/>
        <w:autoSpaceDN w:val="0"/>
        <w:spacing w:after="0" w:line="276" w:lineRule="auto"/>
        <w:ind w:left="708" w:hanging="708"/>
        <w:jc w:val="both"/>
        <w:rPr>
          <w:rFonts w:ascii="Arial" w:hAnsi="Arial" w:cs="Arial"/>
          <w:szCs w:val="22"/>
        </w:rPr>
      </w:pPr>
      <w:r w:rsidRPr="00BC224C">
        <w:rPr>
          <w:rFonts w:ascii="Arial" w:hAnsi="Arial" w:cs="Arial"/>
          <w:szCs w:val="22"/>
        </w:rPr>
        <w:t>(1)</w:t>
      </w:r>
      <w:r w:rsidRPr="00BC224C">
        <w:rPr>
          <w:rFonts w:ascii="Arial" w:hAnsi="Arial" w:cs="Arial"/>
          <w:szCs w:val="22"/>
        </w:rPr>
        <w:tab/>
        <w:t>Der Gegenstand der Auftragsverarbeitung ergibt sich aus der Leistungsbeschreibung zu BW 05/25, auf die hier verwiesen wird, und/oder aus dem Hauptvertrag. Gegenstand der Leistungserbringung können bspw. das Einspielen von Updates/-grades, Fehleranalysen oder der Remote-Zugriff auf die IT-Systeme des Auftraggebers sein.</w:t>
      </w:r>
    </w:p>
    <w:p w14:paraId="54D274BE" w14:textId="77777777" w:rsidR="00BC224C" w:rsidRPr="00BC224C" w:rsidRDefault="00BC224C" w:rsidP="00BC224C">
      <w:pPr>
        <w:pStyle w:val="Listenabsatz"/>
        <w:spacing w:line="276" w:lineRule="auto"/>
        <w:jc w:val="both"/>
        <w:rPr>
          <w:rFonts w:ascii="Arial" w:hAnsi="Arial" w:cs="Arial"/>
          <w:szCs w:val="22"/>
        </w:rPr>
      </w:pPr>
    </w:p>
    <w:p w14:paraId="28D57298" w14:textId="77777777" w:rsidR="00BC224C" w:rsidRPr="00BC224C" w:rsidRDefault="00BC224C" w:rsidP="00BC224C">
      <w:pPr>
        <w:pStyle w:val="Textkrper"/>
        <w:spacing w:line="276" w:lineRule="auto"/>
        <w:ind w:left="709" w:hanging="709"/>
        <w:jc w:val="both"/>
        <w:rPr>
          <w:rFonts w:ascii="Arial" w:hAnsi="Arial" w:cs="Arial"/>
          <w:szCs w:val="22"/>
        </w:rPr>
      </w:pPr>
      <w:r w:rsidRPr="00BC224C">
        <w:rPr>
          <w:rFonts w:ascii="Arial" w:hAnsi="Arial" w:cs="Arial"/>
          <w:szCs w:val="22"/>
        </w:rPr>
        <w:t>(2)</w:t>
      </w:r>
      <w:r w:rsidRPr="00BC224C">
        <w:rPr>
          <w:rFonts w:ascii="Arial" w:hAnsi="Arial" w:cs="Arial"/>
          <w:szCs w:val="22"/>
        </w:rPr>
        <w:tab/>
        <w:t>Die Laufzeit dieser Auftragsverarbeitung entspricht der Laufzeit des Hauptvertrags (auch „Vertrag“ genannt).</w:t>
      </w:r>
    </w:p>
    <w:p w14:paraId="1F99F555" w14:textId="77777777" w:rsidR="00BC224C" w:rsidRPr="00BC224C" w:rsidRDefault="00BC224C" w:rsidP="00BC224C">
      <w:pPr>
        <w:pStyle w:val="Textkrper"/>
        <w:spacing w:after="0" w:line="276" w:lineRule="auto"/>
        <w:ind w:left="709" w:hanging="709"/>
        <w:jc w:val="both"/>
        <w:rPr>
          <w:rFonts w:ascii="Arial" w:hAnsi="Arial" w:cs="Arial"/>
          <w:szCs w:val="22"/>
        </w:rPr>
      </w:pPr>
    </w:p>
    <w:p w14:paraId="7065759F" w14:textId="77777777" w:rsidR="00BC224C" w:rsidRPr="00BC224C" w:rsidRDefault="00BC224C" w:rsidP="00BC224C">
      <w:pPr>
        <w:pStyle w:val="Textkrper"/>
        <w:spacing w:after="0" w:line="276" w:lineRule="auto"/>
        <w:ind w:left="709" w:hanging="709"/>
        <w:jc w:val="both"/>
        <w:rPr>
          <w:rFonts w:ascii="Arial" w:hAnsi="Arial" w:cs="Arial"/>
          <w:szCs w:val="22"/>
        </w:rPr>
      </w:pPr>
      <w:r w:rsidRPr="00BC224C">
        <w:rPr>
          <w:rFonts w:ascii="Arial" w:hAnsi="Arial" w:cs="Arial"/>
          <w:szCs w:val="22"/>
        </w:rPr>
        <w:t>(3)</w:t>
      </w:r>
      <w:r w:rsidRPr="00BC224C">
        <w:rPr>
          <w:rFonts w:ascii="Arial" w:hAnsi="Arial" w:cs="Arial"/>
          <w:szCs w:val="22"/>
        </w:rPr>
        <w:tab/>
        <w:t xml:space="preserve">Der Verantwortliche kann den Hauptvertrag jederzeit ohne Einhaltung einer Frist </w:t>
      </w:r>
      <w:r w:rsidRPr="00BC224C">
        <w:rPr>
          <w:rFonts w:ascii="Arial" w:hAnsi="Arial" w:cs="Arial"/>
        </w:rPr>
        <w:t xml:space="preserve">(§ 314 BGB) </w:t>
      </w:r>
      <w:r w:rsidRPr="00BC224C">
        <w:rPr>
          <w:rFonts w:ascii="Arial" w:hAnsi="Arial" w:cs="Arial"/>
          <w:szCs w:val="22"/>
        </w:rPr>
        <w:t xml:space="preserve">kündigen, wenn ein schwerwiegender Verstoß des Auftragsverarbeiters gegen die anzuwendenden Datenschutzvorschriften oder gegen vertragliche Pflichten vorliegt </w:t>
      </w:r>
      <w:r w:rsidRPr="00BC224C">
        <w:rPr>
          <w:rFonts w:ascii="Arial" w:hAnsi="Arial" w:cs="Arial"/>
        </w:rPr>
        <w:t>(bspw. der Auftragsverarbeiter den Zutritt des Auftraggebers oder der Aufsichtsbehörde vertragswidrig verweigert)</w:t>
      </w:r>
      <w:r w:rsidRPr="00BC224C">
        <w:rPr>
          <w:rFonts w:ascii="Arial" w:hAnsi="Arial" w:cs="Arial"/>
          <w:szCs w:val="22"/>
        </w:rPr>
        <w:t>.</w:t>
      </w:r>
    </w:p>
    <w:p w14:paraId="61BD502A" w14:textId="77777777" w:rsidR="00BC224C" w:rsidRPr="00BC224C" w:rsidRDefault="00BC224C" w:rsidP="00BC224C">
      <w:pPr>
        <w:spacing w:line="276" w:lineRule="auto"/>
        <w:jc w:val="both"/>
        <w:rPr>
          <w:rFonts w:ascii="Arial" w:hAnsi="Arial" w:cs="Arial"/>
          <w:szCs w:val="22"/>
        </w:rPr>
      </w:pPr>
    </w:p>
    <w:p w14:paraId="36B945E2" w14:textId="77777777" w:rsidR="00BC224C" w:rsidRPr="00BC224C" w:rsidRDefault="00BC224C" w:rsidP="00BC224C">
      <w:pPr>
        <w:pStyle w:val="berschrift1"/>
        <w:ind w:left="705" w:hanging="705"/>
        <w:jc w:val="both"/>
      </w:pPr>
      <w:r w:rsidRPr="00BC224C">
        <w:t>§ 2</w:t>
      </w:r>
      <w:r w:rsidRPr="00BC224C">
        <w:tab/>
        <w:t xml:space="preserve">Konkretisierung des Inhalts der Auftragsverarbeitung und </w:t>
      </w:r>
      <w:r w:rsidRPr="00BC224C">
        <w:br/>
        <w:t>Ort der Datenverarbeitung</w:t>
      </w:r>
    </w:p>
    <w:p w14:paraId="7CBAB4C8" w14:textId="77777777" w:rsidR="00BC224C" w:rsidRPr="00BC224C" w:rsidRDefault="00BC224C" w:rsidP="00BC224C">
      <w:pPr>
        <w:pStyle w:val="Textkrper"/>
        <w:autoSpaceDE w:val="0"/>
        <w:autoSpaceDN w:val="0"/>
        <w:spacing w:line="276" w:lineRule="auto"/>
        <w:ind w:left="705" w:hanging="705"/>
        <w:jc w:val="both"/>
        <w:rPr>
          <w:rFonts w:ascii="Arial" w:hAnsi="Arial" w:cs="Arial"/>
          <w:bCs/>
          <w:szCs w:val="22"/>
        </w:rPr>
      </w:pPr>
      <w:r w:rsidRPr="00BC224C">
        <w:rPr>
          <w:rFonts w:ascii="Arial" w:hAnsi="Arial" w:cs="Arial"/>
          <w:bCs/>
          <w:szCs w:val="22"/>
        </w:rPr>
        <w:t>(1)</w:t>
      </w:r>
      <w:r w:rsidRPr="00BC224C">
        <w:rPr>
          <w:rFonts w:ascii="Arial" w:hAnsi="Arial" w:cs="Arial"/>
          <w:bCs/>
          <w:szCs w:val="22"/>
        </w:rPr>
        <w:tab/>
        <w:t xml:space="preserve">Die </w:t>
      </w:r>
      <w:r w:rsidRPr="00BC224C">
        <w:rPr>
          <w:rFonts w:ascii="Arial" w:hAnsi="Arial" w:cs="Arial"/>
          <w:szCs w:val="22"/>
        </w:rPr>
        <w:t>Wartungs- und/oder Pflegearbeiten an IT-Systemen</w:t>
      </w:r>
      <w:r w:rsidRPr="00BC224C">
        <w:rPr>
          <w:rFonts w:ascii="Arial" w:hAnsi="Arial" w:cs="Arial"/>
          <w:bCs/>
          <w:szCs w:val="22"/>
        </w:rPr>
        <w:t xml:space="preserve"> können u.a. die Verarbeitung folgender Arten von personenbezogenen Daten beinhalten:</w:t>
      </w:r>
    </w:p>
    <w:p w14:paraId="21B65A03" w14:textId="77777777" w:rsidR="00BC224C" w:rsidRPr="00BC224C" w:rsidRDefault="00BC224C" w:rsidP="00BC224C">
      <w:pPr>
        <w:pStyle w:val="Textkrper"/>
        <w:autoSpaceDE w:val="0"/>
        <w:autoSpaceDN w:val="0"/>
        <w:spacing w:line="276" w:lineRule="auto"/>
        <w:ind w:left="705" w:hanging="705"/>
        <w:jc w:val="both"/>
        <w:rPr>
          <w:rFonts w:ascii="Arial" w:hAnsi="Arial" w:cs="Arial"/>
          <w:bCs/>
          <w:szCs w:val="22"/>
        </w:rPr>
      </w:pPr>
    </w:p>
    <w:p w14:paraId="6BA7FA95" w14:textId="77777777" w:rsidR="00BC224C" w:rsidRPr="00BC224C" w:rsidRDefault="00BC224C" w:rsidP="00BC224C">
      <w:pPr>
        <w:pStyle w:val="Listenabsatz"/>
        <w:numPr>
          <w:ilvl w:val="0"/>
          <w:numId w:val="30"/>
        </w:numPr>
        <w:ind w:left="1985" w:hanging="570"/>
        <w:jc w:val="both"/>
        <w:rPr>
          <w:rFonts w:ascii="Arial" w:hAnsi="Arial" w:cs="Arial"/>
          <w:szCs w:val="22"/>
        </w:rPr>
      </w:pPr>
      <w:r w:rsidRPr="00BC224C">
        <w:rPr>
          <w:rFonts w:ascii="Arial" w:hAnsi="Arial" w:cs="Arial"/>
          <w:szCs w:val="22"/>
        </w:rPr>
        <w:t>Name und Kontaktdaten von Nutzern der IT-Systeme,</w:t>
      </w:r>
    </w:p>
    <w:p w14:paraId="264509A3" w14:textId="77777777" w:rsidR="00BC224C" w:rsidRPr="00BC224C" w:rsidRDefault="00BC224C" w:rsidP="00BC224C">
      <w:pPr>
        <w:pStyle w:val="Listenabsatz"/>
        <w:numPr>
          <w:ilvl w:val="0"/>
          <w:numId w:val="30"/>
        </w:numPr>
        <w:ind w:left="1985" w:hanging="570"/>
        <w:jc w:val="both"/>
        <w:rPr>
          <w:rFonts w:ascii="Arial" w:hAnsi="Arial" w:cs="Arial"/>
          <w:szCs w:val="22"/>
        </w:rPr>
      </w:pPr>
      <w:r w:rsidRPr="00BC224C">
        <w:rPr>
          <w:rFonts w:ascii="Arial" w:hAnsi="Arial" w:cs="Arial"/>
          <w:szCs w:val="22"/>
        </w:rPr>
        <w:t>ggf. weitere Daten von Betroffenen, die im jeweiligen IT-System des Auftraggebers gespeichert sind (hierunter können Daten jedweder Sensibilität fallen, bspw. Name und Kontaktdaten, Gesundheitsdaten)</w:t>
      </w:r>
    </w:p>
    <w:p w14:paraId="418F6E15" w14:textId="77777777" w:rsidR="00BC224C" w:rsidRPr="00BC224C" w:rsidRDefault="00BC224C" w:rsidP="00BC224C">
      <w:pPr>
        <w:pStyle w:val="Listenabsatz"/>
        <w:numPr>
          <w:ilvl w:val="0"/>
          <w:numId w:val="30"/>
        </w:numPr>
        <w:ind w:left="1985" w:hanging="570"/>
        <w:jc w:val="both"/>
        <w:rPr>
          <w:rFonts w:ascii="Arial" w:hAnsi="Arial" w:cs="Arial"/>
          <w:szCs w:val="22"/>
        </w:rPr>
      </w:pPr>
      <w:proofErr w:type="spellStart"/>
      <w:r w:rsidRPr="00BC224C">
        <w:rPr>
          <w:rFonts w:ascii="Arial" w:hAnsi="Arial" w:cs="Arial"/>
          <w:szCs w:val="22"/>
        </w:rPr>
        <w:t>UserID</w:t>
      </w:r>
      <w:proofErr w:type="spellEnd"/>
      <w:r w:rsidRPr="00BC224C">
        <w:rPr>
          <w:rFonts w:ascii="Arial" w:hAnsi="Arial" w:cs="Arial"/>
          <w:szCs w:val="22"/>
        </w:rPr>
        <w:t>.</w:t>
      </w:r>
    </w:p>
    <w:p w14:paraId="367EFA7D" w14:textId="77777777" w:rsidR="00BC224C" w:rsidRPr="00BC224C" w:rsidRDefault="00BC224C" w:rsidP="00BC224C">
      <w:pPr>
        <w:ind w:left="1415"/>
        <w:jc w:val="both"/>
        <w:rPr>
          <w:rFonts w:ascii="Arial" w:hAnsi="Arial" w:cs="Arial"/>
          <w:bCs/>
          <w:szCs w:val="22"/>
        </w:rPr>
      </w:pPr>
    </w:p>
    <w:p w14:paraId="405C659A" w14:textId="77777777" w:rsidR="00BC224C" w:rsidRPr="00BC224C" w:rsidRDefault="00BC224C" w:rsidP="00BC224C">
      <w:pPr>
        <w:pStyle w:val="Textkrper"/>
        <w:autoSpaceDE w:val="0"/>
        <w:autoSpaceDN w:val="0"/>
        <w:spacing w:line="276" w:lineRule="auto"/>
        <w:ind w:left="705"/>
        <w:jc w:val="both"/>
        <w:rPr>
          <w:rFonts w:ascii="Arial" w:hAnsi="Arial" w:cs="Arial"/>
          <w:bCs/>
          <w:szCs w:val="22"/>
        </w:rPr>
      </w:pPr>
      <w:r w:rsidRPr="00BC224C">
        <w:rPr>
          <w:rFonts w:ascii="Arial" w:hAnsi="Arial" w:cs="Arial"/>
          <w:bCs/>
          <w:szCs w:val="22"/>
        </w:rPr>
        <w:t>Zum Kreis der von der Datenverarbeitung Betroffenen können insbesondere die Beschäftigten des Auftraggebers und/oder die Beitragszahler/-innen sowie Dritte zählen.</w:t>
      </w:r>
    </w:p>
    <w:p w14:paraId="654EC487" w14:textId="77777777" w:rsidR="00BC224C" w:rsidRPr="00BC224C" w:rsidRDefault="00BC224C" w:rsidP="00BC224C">
      <w:pPr>
        <w:pStyle w:val="Textkrper2"/>
        <w:spacing w:line="276" w:lineRule="auto"/>
        <w:jc w:val="both"/>
        <w:rPr>
          <w:rFonts w:ascii="Arial" w:hAnsi="Arial" w:cs="Arial"/>
          <w:szCs w:val="22"/>
        </w:rPr>
      </w:pPr>
      <w:r w:rsidRPr="00BC224C">
        <w:rPr>
          <w:rFonts w:ascii="Arial" w:hAnsi="Arial" w:cs="Arial"/>
          <w:szCs w:val="22"/>
        </w:rPr>
        <w:lastRenderedPageBreak/>
        <w:t>(2)</w:t>
      </w:r>
      <w:r w:rsidRPr="00BC224C">
        <w:rPr>
          <w:rFonts w:ascii="Arial" w:hAnsi="Arial" w:cs="Arial"/>
          <w:szCs w:val="22"/>
        </w:rPr>
        <w:tab/>
        <w:t>Ort der Datenverarbeitung</w:t>
      </w:r>
    </w:p>
    <w:p w14:paraId="19D65B64" w14:textId="77777777" w:rsidR="00BC224C" w:rsidRPr="00BC224C" w:rsidRDefault="00BC224C" w:rsidP="00BC224C">
      <w:pPr>
        <w:pStyle w:val="Listenabsatz"/>
        <w:numPr>
          <w:ilvl w:val="0"/>
          <w:numId w:val="28"/>
        </w:numPr>
        <w:spacing w:after="160" w:line="259" w:lineRule="auto"/>
        <w:jc w:val="both"/>
        <w:rPr>
          <w:rFonts w:ascii="Arial" w:hAnsi="Arial" w:cs="Arial"/>
          <w:szCs w:val="22"/>
        </w:rPr>
      </w:pPr>
      <w:r w:rsidRPr="00BC224C">
        <w:rPr>
          <w:rFonts w:ascii="Arial" w:hAnsi="Arial" w:cs="Arial"/>
          <w:szCs w:val="22"/>
        </w:rPr>
        <w:t xml:space="preserve">Jedwede Übermittlung personenbezogener Daten an ein Drittland bedarf der vorherigen Zustimmung des Auftraggebers in Textform und darf nur erfolgen, wenn die besonderen Voraussetzungen der </w:t>
      </w:r>
      <w:proofErr w:type="spellStart"/>
      <w:r w:rsidRPr="00BC224C">
        <w:rPr>
          <w:rFonts w:ascii="Arial" w:hAnsi="Arial" w:cs="Arial"/>
          <w:szCs w:val="22"/>
        </w:rPr>
        <w:t>Artt</w:t>
      </w:r>
      <w:proofErr w:type="spellEnd"/>
      <w:r w:rsidRPr="00BC224C">
        <w:rPr>
          <w:rFonts w:ascii="Arial" w:hAnsi="Arial" w:cs="Arial"/>
          <w:szCs w:val="22"/>
        </w:rPr>
        <w:t xml:space="preserve">. 44 ff. EU-DSGVO erfüllt sind. Die Zustimmung ist mindestens 1 Monat vor erstmaliger Übermittlung in das jeweilige Drittland </w:t>
      </w:r>
      <w:proofErr w:type="gramStart"/>
      <w:r w:rsidRPr="00BC224C">
        <w:rPr>
          <w:rFonts w:ascii="Arial" w:hAnsi="Arial" w:cs="Arial"/>
          <w:szCs w:val="22"/>
        </w:rPr>
        <w:t>vom Auftragsverarbeiter</w:t>
      </w:r>
      <w:proofErr w:type="gramEnd"/>
      <w:r w:rsidRPr="00BC224C">
        <w:rPr>
          <w:rFonts w:ascii="Arial" w:hAnsi="Arial" w:cs="Arial"/>
          <w:szCs w:val="22"/>
        </w:rPr>
        <w:t xml:space="preserve"> beim Ansprechpartner des Auftraggebers einzuholen.</w:t>
      </w:r>
    </w:p>
    <w:p w14:paraId="4F7CD7D4" w14:textId="77777777" w:rsidR="00BC224C" w:rsidRPr="00BC224C" w:rsidRDefault="00BC224C" w:rsidP="00BC224C">
      <w:pPr>
        <w:pStyle w:val="Listenabsatz"/>
        <w:ind w:left="714"/>
        <w:jc w:val="both"/>
        <w:rPr>
          <w:rFonts w:ascii="Arial" w:hAnsi="Arial" w:cs="Arial"/>
          <w:szCs w:val="22"/>
        </w:rPr>
      </w:pPr>
    </w:p>
    <w:p w14:paraId="0370CB51" w14:textId="77777777" w:rsidR="00BC224C" w:rsidRPr="00BC224C" w:rsidRDefault="00BC224C" w:rsidP="00BC224C">
      <w:pPr>
        <w:pStyle w:val="Listenabsatz"/>
        <w:numPr>
          <w:ilvl w:val="0"/>
          <w:numId w:val="28"/>
        </w:numPr>
        <w:spacing w:after="160" w:line="259" w:lineRule="auto"/>
        <w:jc w:val="both"/>
        <w:rPr>
          <w:rFonts w:ascii="Arial" w:hAnsi="Arial" w:cs="Arial"/>
          <w:szCs w:val="22"/>
        </w:rPr>
      </w:pPr>
      <w:r w:rsidRPr="00BC224C">
        <w:rPr>
          <w:rFonts w:ascii="Arial" w:hAnsi="Arial" w:cs="Arial"/>
          <w:szCs w:val="22"/>
        </w:rPr>
        <w:t xml:space="preserve">Sofern und </w:t>
      </w:r>
      <w:proofErr w:type="gramStart"/>
      <w:r w:rsidRPr="00BC224C">
        <w:rPr>
          <w:rFonts w:ascii="Arial" w:hAnsi="Arial" w:cs="Arial"/>
          <w:szCs w:val="22"/>
        </w:rPr>
        <w:t>soweit</w:t>
      </w:r>
      <w:proofErr w:type="gramEnd"/>
      <w:r w:rsidRPr="00BC224C">
        <w:rPr>
          <w:rFonts w:ascii="Arial" w:hAnsi="Arial" w:cs="Arial"/>
          <w:szCs w:val="22"/>
        </w:rPr>
        <w:t xml:space="preserve"> die Erbringung der vertraglich vereinbarten Datenverarbeitung nicht ausschließlich in einem Mitgliedstaat der Europäischen Union oder in einem anderen Vertragsstaat des Abkommens über den Europäischen Wirtschaftsraum stattfindet, wird das angemessene Schutzniveau während der gesamten Vertragslaufzeit im jeweiligen Drittland entweder </w:t>
      </w:r>
    </w:p>
    <w:p w14:paraId="19349A1A" w14:textId="77777777" w:rsidR="00BC224C" w:rsidRPr="00BC224C" w:rsidRDefault="00BC224C" w:rsidP="00BC224C">
      <w:pPr>
        <w:ind w:left="1415"/>
        <w:jc w:val="both"/>
        <w:rPr>
          <w:rFonts w:ascii="Arial" w:hAnsi="Arial" w:cs="Arial"/>
          <w:szCs w:val="22"/>
        </w:rPr>
      </w:pPr>
    </w:p>
    <w:p w14:paraId="1208895A" w14:textId="77777777" w:rsidR="00BC224C" w:rsidRPr="00BC224C" w:rsidRDefault="00BC224C" w:rsidP="00BC224C">
      <w:pPr>
        <w:pStyle w:val="Listenabsatz"/>
        <w:numPr>
          <w:ilvl w:val="0"/>
          <w:numId w:val="30"/>
        </w:numPr>
        <w:ind w:left="1985" w:hanging="570"/>
        <w:jc w:val="both"/>
        <w:rPr>
          <w:rFonts w:ascii="Arial" w:hAnsi="Arial" w:cs="Arial"/>
          <w:szCs w:val="22"/>
        </w:rPr>
      </w:pPr>
      <w:r w:rsidRPr="00BC224C">
        <w:rPr>
          <w:rFonts w:ascii="Arial" w:hAnsi="Arial" w:cs="Arial"/>
          <w:szCs w:val="22"/>
        </w:rPr>
        <w:t>durch einen Angemessenheitsbeschluss der Kommission (Art. 45 Abs. 3 EU-DSGVO);</w:t>
      </w:r>
    </w:p>
    <w:p w14:paraId="6C89F41F" w14:textId="77777777" w:rsidR="00BC224C" w:rsidRPr="00BC224C" w:rsidRDefault="00BC224C" w:rsidP="00BC224C">
      <w:pPr>
        <w:pStyle w:val="Listenabsatz"/>
        <w:numPr>
          <w:ilvl w:val="0"/>
          <w:numId w:val="30"/>
        </w:numPr>
        <w:ind w:left="1985" w:hanging="570"/>
        <w:jc w:val="both"/>
        <w:rPr>
          <w:rFonts w:ascii="Arial" w:hAnsi="Arial" w:cs="Arial"/>
          <w:szCs w:val="22"/>
        </w:rPr>
      </w:pPr>
      <w:r w:rsidRPr="00BC224C">
        <w:rPr>
          <w:rFonts w:ascii="Arial" w:hAnsi="Arial" w:cs="Arial"/>
          <w:szCs w:val="22"/>
        </w:rPr>
        <w:t>durch verbindliche interne Datenschutzvorschriften (</w:t>
      </w:r>
      <w:proofErr w:type="spellStart"/>
      <w:r w:rsidRPr="00BC224C">
        <w:rPr>
          <w:rFonts w:ascii="Arial" w:hAnsi="Arial" w:cs="Arial"/>
          <w:szCs w:val="22"/>
        </w:rPr>
        <w:t>Artt</w:t>
      </w:r>
      <w:proofErr w:type="spellEnd"/>
      <w:r w:rsidRPr="00BC224C">
        <w:rPr>
          <w:rFonts w:ascii="Arial" w:hAnsi="Arial" w:cs="Arial"/>
          <w:szCs w:val="22"/>
        </w:rPr>
        <w:t xml:space="preserve">. 46 Abs. 2 </w:t>
      </w:r>
      <w:proofErr w:type="spellStart"/>
      <w:r w:rsidRPr="00BC224C">
        <w:rPr>
          <w:rFonts w:ascii="Arial" w:hAnsi="Arial" w:cs="Arial"/>
          <w:szCs w:val="22"/>
        </w:rPr>
        <w:t>lit</w:t>
      </w:r>
      <w:proofErr w:type="spellEnd"/>
      <w:r w:rsidRPr="00BC224C">
        <w:rPr>
          <w:rFonts w:ascii="Arial" w:hAnsi="Arial" w:cs="Arial"/>
          <w:szCs w:val="22"/>
        </w:rPr>
        <w:t xml:space="preserve">. b </w:t>
      </w:r>
      <w:proofErr w:type="spellStart"/>
      <w:r w:rsidRPr="00BC224C">
        <w:rPr>
          <w:rFonts w:ascii="Arial" w:hAnsi="Arial" w:cs="Arial"/>
          <w:szCs w:val="22"/>
        </w:rPr>
        <w:t>i.V.m</w:t>
      </w:r>
      <w:proofErr w:type="spellEnd"/>
      <w:r w:rsidRPr="00BC224C">
        <w:rPr>
          <w:rFonts w:ascii="Arial" w:hAnsi="Arial" w:cs="Arial"/>
          <w:szCs w:val="22"/>
        </w:rPr>
        <w:t>. 47 EU-DSGVO);</w:t>
      </w:r>
    </w:p>
    <w:p w14:paraId="03672C79" w14:textId="77777777" w:rsidR="00BC224C" w:rsidRPr="00BC224C" w:rsidRDefault="00BC224C" w:rsidP="00BC224C">
      <w:pPr>
        <w:pStyle w:val="Listenabsatz"/>
        <w:numPr>
          <w:ilvl w:val="0"/>
          <w:numId w:val="30"/>
        </w:numPr>
        <w:ind w:left="1985" w:hanging="570"/>
        <w:jc w:val="both"/>
        <w:rPr>
          <w:rFonts w:ascii="Arial" w:hAnsi="Arial" w:cs="Arial"/>
          <w:szCs w:val="22"/>
        </w:rPr>
      </w:pPr>
      <w:r w:rsidRPr="00BC224C">
        <w:rPr>
          <w:rFonts w:ascii="Arial" w:hAnsi="Arial" w:cs="Arial"/>
          <w:szCs w:val="22"/>
        </w:rPr>
        <w:t xml:space="preserve">durch Standarddatenschutzklauseln (Art. 46 Abs. 2 litt. c und d </w:t>
      </w:r>
    </w:p>
    <w:p w14:paraId="2821BDF4" w14:textId="77777777" w:rsidR="00BC224C" w:rsidRPr="00BC224C" w:rsidRDefault="00BC224C" w:rsidP="00BC224C">
      <w:pPr>
        <w:pStyle w:val="Listenabsatz"/>
        <w:ind w:left="1985"/>
        <w:jc w:val="both"/>
        <w:rPr>
          <w:rFonts w:ascii="Arial" w:hAnsi="Arial" w:cs="Arial"/>
          <w:szCs w:val="22"/>
        </w:rPr>
      </w:pPr>
      <w:r w:rsidRPr="00BC224C">
        <w:rPr>
          <w:rFonts w:ascii="Arial" w:hAnsi="Arial" w:cs="Arial"/>
          <w:szCs w:val="22"/>
        </w:rPr>
        <w:t>EU-DSGVO), flankiert durch zusätzliche Garantien;</w:t>
      </w:r>
    </w:p>
    <w:p w14:paraId="3181029F" w14:textId="77777777" w:rsidR="00BC224C" w:rsidRPr="00BC224C" w:rsidRDefault="00BC224C" w:rsidP="00BC224C">
      <w:pPr>
        <w:pStyle w:val="Listenabsatz"/>
        <w:numPr>
          <w:ilvl w:val="0"/>
          <w:numId w:val="30"/>
        </w:numPr>
        <w:ind w:left="1985" w:hanging="570"/>
        <w:jc w:val="both"/>
        <w:rPr>
          <w:rFonts w:ascii="Arial" w:hAnsi="Arial" w:cs="Arial"/>
          <w:szCs w:val="22"/>
        </w:rPr>
      </w:pPr>
      <w:r w:rsidRPr="00BC224C">
        <w:rPr>
          <w:rFonts w:ascii="Arial" w:hAnsi="Arial" w:cs="Arial"/>
          <w:szCs w:val="22"/>
        </w:rPr>
        <w:t>durch genehmigte Verhaltensregeln (</w:t>
      </w:r>
      <w:proofErr w:type="spellStart"/>
      <w:r w:rsidRPr="00BC224C">
        <w:rPr>
          <w:rFonts w:ascii="Arial" w:hAnsi="Arial" w:cs="Arial"/>
          <w:szCs w:val="22"/>
        </w:rPr>
        <w:t>Artt</w:t>
      </w:r>
      <w:proofErr w:type="spellEnd"/>
      <w:r w:rsidRPr="00BC224C">
        <w:rPr>
          <w:rFonts w:ascii="Arial" w:hAnsi="Arial" w:cs="Arial"/>
          <w:szCs w:val="22"/>
        </w:rPr>
        <w:t xml:space="preserve">. 46 Abs. 2 </w:t>
      </w:r>
      <w:proofErr w:type="spellStart"/>
      <w:r w:rsidRPr="00BC224C">
        <w:rPr>
          <w:rFonts w:ascii="Arial" w:hAnsi="Arial" w:cs="Arial"/>
          <w:szCs w:val="22"/>
        </w:rPr>
        <w:t>lit</w:t>
      </w:r>
      <w:proofErr w:type="spellEnd"/>
      <w:r w:rsidRPr="00BC224C">
        <w:rPr>
          <w:rFonts w:ascii="Arial" w:hAnsi="Arial" w:cs="Arial"/>
          <w:szCs w:val="22"/>
        </w:rPr>
        <w:t xml:space="preserve">. e </w:t>
      </w:r>
      <w:proofErr w:type="spellStart"/>
      <w:r w:rsidRPr="00BC224C">
        <w:rPr>
          <w:rFonts w:ascii="Arial" w:hAnsi="Arial" w:cs="Arial"/>
          <w:szCs w:val="22"/>
        </w:rPr>
        <w:t>i.V.m</w:t>
      </w:r>
      <w:proofErr w:type="spellEnd"/>
      <w:r w:rsidRPr="00BC224C">
        <w:rPr>
          <w:rFonts w:ascii="Arial" w:hAnsi="Arial" w:cs="Arial"/>
          <w:szCs w:val="22"/>
        </w:rPr>
        <w:t xml:space="preserve">. 40 </w:t>
      </w:r>
    </w:p>
    <w:p w14:paraId="3D4E6474" w14:textId="77777777" w:rsidR="00BC224C" w:rsidRPr="00BC224C" w:rsidRDefault="00BC224C" w:rsidP="00BC224C">
      <w:pPr>
        <w:pStyle w:val="Listenabsatz"/>
        <w:ind w:left="1985"/>
        <w:jc w:val="both"/>
        <w:rPr>
          <w:rFonts w:ascii="Arial" w:hAnsi="Arial" w:cs="Arial"/>
          <w:szCs w:val="22"/>
        </w:rPr>
      </w:pPr>
      <w:r w:rsidRPr="00BC224C">
        <w:rPr>
          <w:rFonts w:ascii="Arial" w:hAnsi="Arial" w:cs="Arial"/>
          <w:szCs w:val="22"/>
        </w:rPr>
        <w:t>EU-DSGVO);</w:t>
      </w:r>
    </w:p>
    <w:p w14:paraId="0370960E" w14:textId="77777777" w:rsidR="00BC224C" w:rsidRPr="00BC224C" w:rsidRDefault="00BC224C" w:rsidP="00BC224C">
      <w:pPr>
        <w:pStyle w:val="Listenabsatz"/>
        <w:numPr>
          <w:ilvl w:val="0"/>
          <w:numId w:val="30"/>
        </w:numPr>
        <w:ind w:left="1985" w:hanging="570"/>
        <w:jc w:val="both"/>
        <w:rPr>
          <w:rFonts w:ascii="Arial" w:hAnsi="Arial" w:cs="Arial"/>
          <w:szCs w:val="22"/>
        </w:rPr>
      </w:pPr>
      <w:r w:rsidRPr="00BC224C">
        <w:rPr>
          <w:rFonts w:ascii="Arial" w:hAnsi="Arial" w:cs="Arial"/>
          <w:szCs w:val="22"/>
        </w:rPr>
        <w:t>durch einen genehmigten Zertifizierungsmechanismus (</w:t>
      </w:r>
      <w:proofErr w:type="spellStart"/>
      <w:r w:rsidRPr="00BC224C">
        <w:rPr>
          <w:rFonts w:ascii="Arial" w:hAnsi="Arial" w:cs="Arial"/>
          <w:szCs w:val="22"/>
        </w:rPr>
        <w:t>Artt</w:t>
      </w:r>
      <w:proofErr w:type="spellEnd"/>
      <w:r w:rsidRPr="00BC224C">
        <w:rPr>
          <w:rFonts w:ascii="Arial" w:hAnsi="Arial" w:cs="Arial"/>
          <w:szCs w:val="22"/>
        </w:rPr>
        <w:t xml:space="preserve">. 46 Abs. 2 </w:t>
      </w:r>
      <w:proofErr w:type="spellStart"/>
      <w:r w:rsidRPr="00BC224C">
        <w:rPr>
          <w:rFonts w:ascii="Arial" w:hAnsi="Arial" w:cs="Arial"/>
          <w:szCs w:val="22"/>
        </w:rPr>
        <w:t>lit</w:t>
      </w:r>
      <w:proofErr w:type="spellEnd"/>
      <w:r w:rsidRPr="00BC224C">
        <w:rPr>
          <w:rFonts w:ascii="Arial" w:hAnsi="Arial" w:cs="Arial"/>
          <w:szCs w:val="22"/>
        </w:rPr>
        <w:t xml:space="preserve">. f i.V. 42 EU-DSGVO) oder </w:t>
      </w:r>
    </w:p>
    <w:p w14:paraId="11393762" w14:textId="77777777" w:rsidR="00BC224C" w:rsidRPr="00BC224C" w:rsidRDefault="00BC224C" w:rsidP="00BC224C">
      <w:pPr>
        <w:pStyle w:val="Listenabsatz"/>
        <w:numPr>
          <w:ilvl w:val="0"/>
          <w:numId w:val="30"/>
        </w:numPr>
        <w:ind w:left="1985" w:hanging="570"/>
        <w:jc w:val="both"/>
        <w:rPr>
          <w:rFonts w:ascii="Arial" w:hAnsi="Arial" w:cs="Arial"/>
          <w:szCs w:val="22"/>
        </w:rPr>
      </w:pPr>
      <w:r w:rsidRPr="00BC224C">
        <w:rPr>
          <w:rFonts w:ascii="Arial" w:hAnsi="Arial" w:cs="Arial"/>
          <w:szCs w:val="22"/>
        </w:rPr>
        <w:t xml:space="preserve">durch Maßnahmen nach Art. 46 Abs. 2 </w:t>
      </w:r>
      <w:proofErr w:type="spellStart"/>
      <w:r w:rsidRPr="00BC224C">
        <w:rPr>
          <w:rFonts w:ascii="Arial" w:hAnsi="Arial" w:cs="Arial"/>
          <w:szCs w:val="22"/>
        </w:rPr>
        <w:t>lit</w:t>
      </w:r>
      <w:proofErr w:type="spellEnd"/>
      <w:r w:rsidRPr="00BC224C">
        <w:rPr>
          <w:rFonts w:ascii="Arial" w:hAnsi="Arial" w:cs="Arial"/>
          <w:szCs w:val="22"/>
        </w:rPr>
        <w:t xml:space="preserve">. a, Abs. 3 litt. a und b </w:t>
      </w:r>
    </w:p>
    <w:p w14:paraId="5B0E6917" w14:textId="77777777" w:rsidR="00BC224C" w:rsidRPr="00BC224C" w:rsidRDefault="00BC224C" w:rsidP="00BC224C">
      <w:pPr>
        <w:pStyle w:val="Listenabsatz"/>
        <w:ind w:left="1985"/>
        <w:jc w:val="both"/>
        <w:rPr>
          <w:rFonts w:ascii="Arial" w:hAnsi="Arial" w:cs="Arial"/>
          <w:szCs w:val="22"/>
        </w:rPr>
      </w:pPr>
      <w:r w:rsidRPr="00BC224C">
        <w:rPr>
          <w:rFonts w:ascii="Arial" w:hAnsi="Arial" w:cs="Arial"/>
          <w:szCs w:val="22"/>
        </w:rPr>
        <w:t>EU-DSGVO, die dem Auftraggeber konkret benannt und nachgewiesen wurden,</w:t>
      </w:r>
    </w:p>
    <w:p w14:paraId="52E283ED" w14:textId="77777777" w:rsidR="00BC224C" w:rsidRPr="00BC224C" w:rsidRDefault="00BC224C" w:rsidP="00BC224C">
      <w:pPr>
        <w:pStyle w:val="Listenabsatz"/>
        <w:ind w:left="714"/>
        <w:jc w:val="both"/>
        <w:rPr>
          <w:rFonts w:ascii="Arial" w:hAnsi="Arial" w:cs="Arial"/>
          <w:szCs w:val="22"/>
        </w:rPr>
      </w:pPr>
    </w:p>
    <w:p w14:paraId="56EBFC81" w14:textId="77777777" w:rsidR="00BC224C" w:rsidRPr="00BC224C" w:rsidRDefault="00BC224C" w:rsidP="00BC224C">
      <w:pPr>
        <w:ind w:left="708"/>
        <w:jc w:val="both"/>
        <w:rPr>
          <w:rFonts w:ascii="Arial" w:hAnsi="Arial" w:cs="Arial"/>
          <w:szCs w:val="22"/>
        </w:rPr>
      </w:pPr>
      <w:r w:rsidRPr="00BC224C">
        <w:rPr>
          <w:rFonts w:ascii="Arial" w:hAnsi="Arial" w:cs="Arial"/>
          <w:szCs w:val="22"/>
        </w:rPr>
        <w:t>hergestellt.</w:t>
      </w:r>
    </w:p>
    <w:p w14:paraId="3642BFCC" w14:textId="77777777" w:rsidR="00BC224C" w:rsidRPr="00BC224C" w:rsidRDefault="00BC224C" w:rsidP="00BC224C">
      <w:pPr>
        <w:ind w:left="708"/>
        <w:jc w:val="both"/>
        <w:rPr>
          <w:rFonts w:ascii="Arial" w:hAnsi="Arial" w:cs="Arial"/>
          <w:szCs w:val="22"/>
        </w:rPr>
      </w:pPr>
    </w:p>
    <w:p w14:paraId="39C4D445" w14:textId="77777777" w:rsidR="00BC224C" w:rsidRPr="00BC224C" w:rsidRDefault="00BC224C" w:rsidP="00BC224C">
      <w:pPr>
        <w:ind w:left="708"/>
        <w:jc w:val="both"/>
        <w:rPr>
          <w:rFonts w:ascii="Arial" w:hAnsi="Arial" w:cs="Arial"/>
          <w:szCs w:val="22"/>
        </w:rPr>
      </w:pPr>
      <w:r w:rsidRPr="00BC224C">
        <w:rPr>
          <w:rFonts w:ascii="Arial" w:hAnsi="Arial" w:cs="Arial"/>
          <w:szCs w:val="22"/>
        </w:rPr>
        <w:t>Dies gilt unabhängig davon, ob die Datenverarbeitung durch den Auftragsverarbeiter selbst oder durch Einsatz eines Unterauftragnehmers im Drittland stattfindet. Es wird im Übrigen auf § 9 dieses Vertrags verwiesen.</w:t>
      </w:r>
    </w:p>
    <w:p w14:paraId="4F1028C4" w14:textId="77777777" w:rsidR="00BC224C" w:rsidRPr="00BC224C" w:rsidRDefault="00BC224C" w:rsidP="00BC224C">
      <w:pPr>
        <w:ind w:left="708"/>
        <w:jc w:val="both"/>
        <w:rPr>
          <w:rFonts w:ascii="Arial" w:hAnsi="Arial" w:cs="Arial"/>
          <w:szCs w:val="22"/>
        </w:rPr>
      </w:pPr>
    </w:p>
    <w:p w14:paraId="39F8CEE8" w14:textId="77777777" w:rsidR="00BC224C" w:rsidRPr="00BC224C" w:rsidRDefault="00BC224C" w:rsidP="00BC224C">
      <w:pPr>
        <w:pStyle w:val="Listenabsatz"/>
        <w:numPr>
          <w:ilvl w:val="0"/>
          <w:numId w:val="28"/>
        </w:numPr>
        <w:spacing w:after="160" w:line="259" w:lineRule="auto"/>
        <w:jc w:val="both"/>
        <w:rPr>
          <w:rFonts w:ascii="Arial" w:hAnsi="Arial" w:cs="Arial"/>
          <w:szCs w:val="22"/>
        </w:rPr>
      </w:pPr>
      <w:r w:rsidRPr="00BC224C">
        <w:rPr>
          <w:rFonts w:ascii="Arial" w:hAnsi="Arial" w:cs="Arial"/>
          <w:szCs w:val="22"/>
        </w:rPr>
        <w:t xml:space="preserve">Sofern und </w:t>
      </w:r>
      <w:proofErr w:type="gramStart"/>
      <w:r w:rsidRPr="00BC224C">
        <w:rPr>
          <w:rFonts w:ascii="Arial" w:hAnsi="Arial" w:cs="Arial"/>
          <w:szCs w:val="22"/>
        </w:rPr>
        <w:t>soweit</w:t>
      </w:r>
      <w:proofErr w:type="gramEnd"/>
      <w:r w:rsidRPr="00BC224C">
        <w:rPr>
          <w:rFonts w:ascii="Arial" w:hAnsi="Arial" w:cs="Arial"/>
          <w:szCs w:val="22"/>
        </w:rPr>
        <w:t xml:space="preserve"> der Auftragsverarbeiter bereits bei der Angebotserstellung beabsichtigt, die Datenverarbeitung in einem oder mehreren Drittland/-ländern durchzuführen, ist er verpflichtet, das jeweilige Drittland, in dem die Datenverarbeitung erfolgen soll, im Angebot konkret zu benennen. Der Auftraggeber erteilt hierzu seine Zustimmung, wenn ihm die vom Auftragsverarbeiter erfüllte Variante gemäß vorstehendem Absatz 2 b) zur Sicherstellung des angemessenen Schutzniveaus als angemessen erscheint. Hierzu hat der Auftragsverarbeiter die Variante konkret zu benennen und durch entsprechende Angaben und Unterlagen mit dem Angebot nachzuweisen.</w:t>
      </w:r>
    </w:p>
    <w:p w14:paraId="19265CBF" w14:textId="77777777" w:rsidR="00BC224C" w:rsidRPr="00BC224C" w:rsidRDefault="00BC224C" w:rsidP="00BC224C">
      <w:pPr>
        <w:ind w:left="708"/>
        <w:jc w:val="both"/>
        <w:rPr>
          <w:rFonts w:ascii="Arial" w:hAnsi="Arial" w:cs="Arial"/>
          <w:strike/>
          <w:szCs w:val="22"/>
        </w:rPr>
      </w:pPr>
    </w:p>
    <w:p w14:paraId="6FC0C348" w14:textId="77777777" w:rsidR="00BC224C" w:rsidRPr="00BC224C" w:rsidRDefault="00BC224C" w:rsidP="00BC224C">
      <w:pPr>
        <w:pStyle w:val="Listenabsatz"/>
        <w:numPr>
          <w:ilvl w:val="0"/>
          <w:numId w:val="28"/>
        </w:numPr>
        <w:spacing w:after="160" w:line="259" w:lineRule="auto"/>
        <w:jc w:val="both"/>
        <w:rPr>
          <w:rFonts w:ascii="Arial" w:hAnsi="Arial" w:cs="Arial"/>
          <w:szCs w:val="22"/>
        </w:rPr>
      </w:pPr>
      <w:r w:rsidRPr="00BC224C">
        <w:rPr>
          <w:rFonts w:ascii="Arial" w:hAnsi="Arial" w:cs="Arial"/>
          <w:szCs w:val="22"/>
        </w:rPr>
        <w:t>Soweit nicht ausdrücklich anders vereinbart, kommt eine Verarbeitung von Daten des Auftraggebers außerhalb der Geschäftsräume des Auftragsverarbeiters (bspw. in Privatwohnungen in Form von Telearbeit oder Homeoffice) nicht in Betracht.</w:t>
      </w:r>
    </w:p>
    <w:p w14:paraId="51108E53" w14:textId="77777777" w:rsidR="00BC224C" w:rsidRPr="00BC224C" w:rsidRDefault="00BC224C" w:rsidP="00BC224C">
      <w:pPr>
        <w:pStyle w:val="Textkrper2"/>
        <w:spacing w:after="0" w:line="276" w:lineRule="auto"/>
        <w:jc w:val="both"/>
        <w:rPr>
          <w:rFonts w:ascii="Arial" w:hAnsi="Arial" w:cs="Arial"/>
          <w:szCs w:val="22"/>
        </w:rPr>
      </w:pPr>
    </w:p>
    <w:p w14:paraId="0330F905" w14:textId="77777777" w:rsidR="00BC224C" w:rsidRPr="00BC224C" w:rsidRDefault="00BC224C" w:rsidP="00BC224C">
      <w:pPr>
        <w:spacing w:line="276" w:lineRule="auto"/>
        <w:jc w:val="both"/>
        <w:rPr>
          <w:rFonts w:ascii="Arial" w:hAnsi="Arial" w:cs="Arial"/>
          <w:szCs w:val="22"/>
        </w:rPr>
      </w:pPr>
    </w:p>
    <w:p w14:paraId="08CDF9C1" w14:textId="77777777" w:rsidR="00BC224C" w:rsidRPr="00BC224C" w:rsidRDefault="00BC224C" w:rsidP="00BC224C">
      <w:pPr>
        <w:pStyle w:val="berschrift1"/>
        <w:jc w:val="both"/>
      </w:pPr>
      <w:r w:rsidRPr="00BC224C">
        <w:lastRenderedPageBreak/>
        <w:t>§ 3</w:t>
      </w:r>
      <w:r w:rsidRPr="00BC224C">
        <w:tab/>
        <w:t>Verantwortlichkeit und Unterstützungspflichten des Auftragsverarbeiters</w:t>
      </w:r>
    </w:p>
    <w:p w14:paraId="60F318C9" w14:textId="77777777" w:rsidR="00BC224C" w:rsidRPr="00BC224C" w:rsidRDefault="00BC224C" w:rsidP="00BC224C">
      <w:pPr>
        <w:spacing w:line="276" w:lineRule="auto"/>
        <w:ind w:left="703" w:hanging="703"/>
        <w:jc w:val="both"/>
        <w:rPr>
          <w:rFonts w:ascii="Arial" w:hAnsi="Arial" w:cs="Arial"/>
          <w:szCs w:val="22"/>
        </w:rPr>
      </w:pPr>
      <w:r w:rsidRPr="00BC224C">
        <w:rPr>
          <w:rFonts w:ascii="Arial" w:hAnsi="Arial" w:cs="Arial"/>
          <w:szCs w:val="22"/>
        </w:rPr>
        <w:t>(1)</w:t>
      </w:r>
      <w:r w:rsidRPr="00BC224C">
        <w:rPr>
          <w:rFonts w:ascii="Arial" w:hAnsi="Arial" w:cs="Arial"/>
          <w:szCs w:val="22"/>
        </w:rPr>
        <w:tab/>
        <w:t>Die Auftragsverarbeitung richtet sich nach Artikel 28 EU-DSGVO. Der Auftraggeber ist als Verantwortlicher für die Einhaltung der anzuwendenden Datenschutzvorschriften im Hinblick auf die Verarbeitung seiner Daten verantwortlich. Er hat insbesondere zu prüfen, ob die Datenverarbeitung zulässig ist.</w:t>
      </w:r>
    </w:p>
    <w:p w14:paraId="690AC647" w14:textId="77777777" w:rsidR="00BC224C" w:rsidRPr="00BC224C" w:rsidRDefault="00BC224C" w:rsidP="00BC224C">
      <w:pPr>
        <w:spacing w:line="276" w:lineRule="auto"/>
        <w:jc w:val="both"/>
        <w:rPr>
          <w:rFonts w:ascii="Arial" w:hAnsi="Arial" w:cs="Arial"/>
          <w:szCs w:val="22"/>
        </w:rPr>
      </w:pPr>
    </w:p>
    <w:p w14:paraId="5D657898" w14:textId="77777777" w:rsidR="00BC224C" w:rsidRPr="00BC224C" w:rsidRDefault="00BC224C" w:rsidP="00BC224C">
      <w:pPr>
        <w:spacing w:line="276" w:lineRule="auto"/>
        <w:ind w:left="709" w:hanging="709"/>
        <w:jc w:val="both"/>
        <w:rPr>
          <w:rFonts w:ascii="Arial" w:hAnsi="Arial" w:cs="Arial"/>
        </w:rPr>
      </w:pPr>
      <w:r w:rsidRPr="00BC224C">
        <w:rPr>
          <w:rFonts w:ascii="Arial" w:hAnsi="Arial" w:cs="Arial"/>
          <w:szCs w:val="22"/>
        </w:rPr>
        <w:t>(2)</w:t>
      </w:r>
      <w:r w:rsidRPr="00BC224C">
        <w:rPr>
          <w:rFonts w:ascii="Arial" w:hAnsi="Arial" w:cs="Arial"/>
          <w:szCs w:val="22"/>
        </w:rPr>
        <w:tab/>
      </w:r>
      <w:r w:rsidRPr="00BC224C">
        <w:rPr>
          <w:rFonts w:ascii="Arial" w:hAnsi="Arial" w:cs="Arial"/>
        </w:rPr>
        <w:t xml:space="preserve">Der Auftragsverarbeiter hat den Auftraggeber gemäß Art. 28 Abs. 3 EU-DSGVO insbesondere in folgenden Fällen zu unterstützen: </w:t>
      </w:r>
    </w:p>
    <w:p w14:paraId="18D04127" w14:textId="77777777" w:rsidR="00BC224C" w:rsidRPr="00BC224C" w:rsidRDefault="00BC224C" w:rsidP="00BC224C">
      <w:pPr>
        <w:pStyle w:val="Listenabsatz"/>
        <w:numPr>
          <w:ilvl w:val="0"/>
          <w:numId w:val="23"/>
        </w:numPr>
        <w:spacing w:line="276" w:lineRule="auto"/>
        <w:jc w:val="both"/>
        <w:rPr>
          <w:rFonts w:ascii="Arial" w:hAnsi="Arial" w:cs="Arial"/>
        </w:rPr>
      </w:pPr>
      <w:r w:rsidRPr="00BC224C">
        <w:rPr>
          <w:rFonts w:ascii="Arial" w:hAnsi="Arial" w:cs="Arial"/>
        </w:rPr>
        <w:t>Bei Geltendmachung von datenschutzrechtlichen Ansprüchen durch eine betroffene Person (z.B. Auskunft),</w:t>
      </w:r>
    </w:p>
    <w:p w14:paraId="08603828" w14:textId="77777777" w:rsidR="00BC224C" w:rsidRPr="00BC224C" w:rsidRDefault="00BC224C" w:rsidP="00BC224C">
      <w:pPr>
        <w:pStyle w:val="Listenabsatz"/>
        <w:numPr>
          <w:ilvl w:val="0"/>
          <w:numId w:val="23"/>
        </w:numPr>
        <w:spacing w:line="276" w:lineRule="auto"/>
        <w:jc w:val="both"/>
        <w:rPr>
          <w:rFonts w:ascii="Arial" w:hAnsi="Arial" w:cs="Arial"/>
        </w:rPr>
      </w:pPr>
      <w:r w:rsidRPr="00BC224C">
        <w:rPr>
          <w:rFonts w:ascii="Arial" w:hAnsi="Arial" w:cs="Arial"/>
        </w:rPr>
        <w:t xml:space="preserve">bei der Erfüllung seiner Pflichten als Verantwortlicher aus </w:t>
      </w:r>
      <w:proofErr w:type="spellStart"/>
      <w:r w:rsidRPr="00BC224C">
        <w:rPr>
          <w:rFonts w:ascii="Arial" w:hAnsi="Arial" w:cs="Arial"/>
        </w:rPr>
        <w:t>Artt</w:t>
      </w:r>
      <w:proofErr w:type="spellEnd"/>
      <w:r w:rsidRPr="00BC224C">
        <w:rPr>
          <w:rFonts w:ascii="Arial" w:hAnsi="Arial" w:cs="Arial"/>
        </w:rPr>
        <w:t xml:space="preserve">. 32 - 36 </w:t>
      </w:r>
      <w:proofErr w:type="gramStart"/>
      <w:r w:rsidRPr="00BC224C">
        <w:rPr>
          <w:rFonts w:ascii="Arial" w:hAnsi="Arial" w:cs="Arial"/>
        </w:rPr>
        <w:t>EU-DSGVO</w:t>
      </w:r>
      <w:proofErr w:type="gramEnd"/>
      <w:r w:rsidRPr="00BC224C">
        <w:rPr>
          <w:rFonts w:ascii="Arial" w:hAnsi="Arial" w:cs="Arial"/>
        </w:rPr>
        <w:t xml:space="preserve"> und zwar auch gegenüber den Aufsichtsbehörden.</w:t>
      </w:r>
    </w:p>
    <w:p w14:paraId="6E5718D7" w14:textId="77777777" w:rsidR="00BC224C" w:rsidRPr="00BC224C" w:rsidRDefault="00BC224C" w:rsidP="00BC224C">
      <w:pPr>
        <w:pStyle w:val="Listenabsatz"/>
        <w:spacing w:line="276" w:lineRule="auto"/>
        <w:ind w:left="1440"/>
        <w:jc w:val="both"/>
        <w:rPr>
          <w:rFonts w:ascii="Arial" w:hAnsi="Arial" w:cs="Arial"/>
        </w:rPr>
      </w:pPr>
    </w:p>
    <w:p w14:paraId="1E60E6CB" w14:textId="77777777" w:rsidR="00BC224C" w:rsidRPr="00BC224C" w:rsidRDefault="00BC224C" w:rsidP="00BC224C">
      <w:pPr>
        <w:spacing w:line="276" w:lineRule="auto"/>
        <w:ind w:left="705"/>
        <w:jc w:val="both"/>
        <w:rPr>
          <w:rFonts w:ascii="Arial" w:hAnsi="Arial" w:cs="Arial"/>
          <w:szCs w:val="22"/>
        </w:rPr>
      </w:pPr>
      <w:r w:rsidRPr="00BC224C">
        <w:rPr>
          <w:rFonts w:ascii="Arial" w:hAnsi="Arial" w:cs="Arial"/>
          <w:szCs w:val="22"/>
        </w:rPr>
        <w:t xml:space="preserve">Der Auftragsverarbeiter trifft für diese Unterstützungsleistungen geeignete technische und organisatorische Maßnahmen nach dem Stand der Technik. </w:t>
      </w:r>
    </w:p>
    <w:p w14:paraId="625E05C9" w14:textId="77777777" w:rsidR="00BC224C" w:rsidRPr="00BC224C" w:rsidRDefault="00BC224C" w:rsidP="00BC224C">
      <w:pPr>
        <w:spacing w:line="276" w:lineRule="auto"/>
        <w:ind w:left="705" w:hanging="705"/>
        <w:jc w:val="both"/>
        <w:rPr>
          <w:rFonts w:ascii="Arial" w:hAnsi="Arial" w:cs="Arial"/>
          <w:szCs w:val="22"/>
        </w:rPr>
      </w:pPr>
    </w:p>
    <w:p w14:paraId="4C10DB64" w14:textId="77777777" w:rsidR="00BC224C" w:rsidRPr="00BC224C" w:rsidRDefault="00BC224C" w:rsidP="00BC224C">
      <w:pPr>
        <w:pStyle w:val="berschrift1"/>
        <w:ind w:left="703" w:hanging="703"/>
        <w:jc w:val="both"/>
      </w:pPr>
      <w:r w:rsidRPr="00BC224C">
        <w:t>§ 4</w:t>
      </w:r>
      <w:r w:rsidRPr="00BC224C">
        <w:tab/>
        <w:t>Weisungsbefugnis des Verantwortlichen und Informationspflicht des Auftragsverarbeiters</w:t>
      </w:r>
    </w:p>
    <w:p w14:paraId="3DBD7055" w14:textId="77777777" w:rsidR="00BC224C" w:rsidRPr="00BC224C" w:rsidRDefault="00BC224C" w:rsidP="00BC224C">
      <w:pPr>
        <w:spacing w:after="120" w:line="276" w:lineRule="auto"/>
        <w:ind w:left="703" w:hanging="703"/>
        <w:jc w:val="both"/>
        <w:rPr>
          <w:rFonts w:ascii="Arial" w:hAnsi="Arial" w:cs="Arial"/>
          <w:szCs w:val="22"/>
        </w:rPr>
      </w:pPr>
      <w:r w:rsidRPr="00BC224C">
        <w:rPr>
          <w:rFonts w:ascii="Arial" w:hAnsi="Arial" w:cs="Arial"/>
          <w:szCs w:val="22"/>
        </w:rPr>
        <w:t>(1)</w:t>
      </w:r>
      <w:r w:rsidRPr="00BC224C">
        <w:rPr>
          <w:rFonts w:ascii="Arial" w:hAnsi="Arial" w:cs="Arial"/>
          <w:szCs w:val="22"/>
        </w:rPr>
        <w:tab/>
        <w:t>Der Auftraggeber hat das Recht, jederzeit ergänzende Weisungen über Art, Umfang und Verfahren der Wartung und Pflege von IT-Systemen gegenüber dem Auftragsverarbeiter zu erteilen.</w:t>
      </w:r>
    </w:p>
    <w:p w14:paraId="278B4106" w14:textId="77777777" w:rsidR="00BC224C" w:rsidRPr="00BC224C" w:rsidRDefault="00BC224C" w:rsidP="00BC224C">
      <w:pPr>
        <w:spacing w:after="120" w:line="276" w:lineRule="auto"/>
        <w:ind w:left="703"/>
        <w:jc w:val="both"/>
        <w:rPr>
          <w:rFonts w:ascii="Arial" w:hAnsi="Arial" w:cs="Arial"/>
        </w:rPr>
      </w:pPr>
      <w:r w:rsidRPr="00BC224C">
        <w:rPr>
          <w:rFonts w:ascii="Arial" w:hAnsi="Arial" w:cs="Arial"/>
        </w:rPr>
        <w:t xml:space="preserve">Der </w:t>
      </w:r>
      <w:r w:rsidRPr="00BC224C">
        <w:rPr>
          <w:rFonts w:ascii="Arial" w:hAnsi="Arial" w:cs="Arial"/>
          <w:szCs w:val="22"/>
        </w:rPr>
        <w:t xml:space="preserve">Auftragsverarbeiter </w:t>
      </w:r>
      <w:r w:rsidRPr="00BC224C">
        <w:rPr>
          <w:rFonts w:ascii="Arial" w:hAnsi="Arial" w:cs="Arial"/>
        </w:rPr>
        <w:t xml:space="preserve">ist insbesondere nicht befugt, </w:t>
      </w:r>
    </w:p>
    <w:p w14:paraId="244A5C59" w14:textId="134EA72F" w:rsidR="00BC224C" w:rsidRPr="00BC224C" w:rsidRDefault="00BC224C" w:rsidP="00BC224C">
      <w:pPr>
        <w:pStyle w:val="Listenabsatz"/>
        <w:numPr>
          <w:ilvl w:val="0"/>
          <w:numId w:val="29"/>
        </w:numPr>
        <w:spacing w:after="120" w:line="276" w:lineRule="auto"/>
        <w:jc w:val="both"/>
        <w:rPr>
          <w:rFonts w:ascii="Arial" w:hAnsi="Arial" w:cs="Arial"/>
          <w:szCs w:val="22"/>
        </w:rPr>
      </w:pPr>
      <w:r w:rsidRPr="00BC224C">
        <w:rPr>
          <w:rFonts w:ascii="Arial" w:hAnsi="Arial" w:cs="Arial"/>
        </w:rPr>
        <w:t xml:space="preserve">die ihm im Rahmen dieses Auftrags bekanntwerdenden Daten zur Verfolgung anderer Geschäftszwecke (bspw. im Bereich des </w:t>
      </w:r>
      <w:proofErr w:type="spellStart"/>
      <w:r w:rsidRPr="00BC224C">
        <w:rPr>
          <w:rFonts w:ascii="Arial" w:hAnsi="Arial" w:cs="Arial"/>
        </w:rPr>
        <w:t>Direct</w:t>
      </w:r>
      <w:proofErr w:type="spellEnd"/>
      <w:r w:rsidRPr="00BC224C">
        <w:rPr>
          <w:rFonts w:ascii="Arial" w:hAnsi="Arial" w:cs="Arial"/>
        </w:rPr>
        <w:t>-Marketing</w:t>
      </w:r>
      <w:r w:rsidR="00B660CE">
        <w:rPr>
          <w:rFonts w:ascii="Arial" w:hAnsi="Arial" w:cs="Arial"/>
        </w:rPr>
        <w:t>s</w:t>
      </w:r>
      <w:r w:rsidRPr="00BC224C">
        <w:rPr>
          <w:rFonts w:ascii="Arial" w:hAnsi="Arial" w:cs="Arial"/>
        </w:rPr>
        <w:t>) zu nutzen, zu speichern und/oder zu verarbeiten,</w:t>
      </w:r>
    </w:p>
    <w:p w14:paraId="53C57BA7" w14:textId="77777777" w:rsidR="00BC224C" w:rsidRPr="00BC224C" w:rsidRDefault="00BC224C" w:rsidP="00BC224C">
      <w:pPr>
        <w:pStyle w:val="Listenabsatz"/>
        <w:numPr>
          <w:ilvl w:val="0"/>
          <w:numId w:val="29"/>
        </w:numPr>
        <w:spacing w:after="120" w:line="276" w:lineRule="auto"/>
        <w:jc w:val="both"/>
        <w:rPr>
          <w:rFonts w:ascii="Arial" w:hAnsi="Arial" w:cs="Arial"/>
          <w:szCs w:val="22"/>
        </w:rPr>
      </w:pPr>
      <w:r w:rsidRPr="00BC224C">
        <w:rPr>
          <w:rFonts w:ascii="Arial" w:hAnsi="Arial" w:cs="Arial"/>
        </w:rPr>
        <w:t>die Daten, die im Auftrag verarbeitet werden, eigenmächtig zu berichtigen, löschen oder deren Verarbeitung einzuschränken. Hierfür bedarf es einer dokumentierten Weisung des Auftraggebers.</w:t>
      </w:r>
    </w:p>
    <w:p w14:paraId="5A258DC8" w14:textId="77777777" w:rsidR="00BC224C" w:rsidRPr="00BC224C" w:rsidRDefault="00BC224C" w:rsidP="00BC224C">
      <w:pPr>
        <w:spacing w:line="276" w:lineRule="auto"/>
        <w:ind w:left="703" w:hanging="703"/>
        <w:jc w:val="both"/>
        <w:rPr>
          <w:rFonts w:ascii="Arial" w:hAnsi="Arial" w:cs="Arial"/>
          <w:szCs w:val="22"/>
        </w:rPr>
      </w:pPr>
    </w:p>
    <w:p w14:paraId="6DBD22DF" w14:textId="77777777" w:rsidR="00BC224C" w:rsidRPr="00BC224C" w:rsidRDefault="00BC224C" w:rsidP="00BC224C">
      <w:pPr>
        <w:spacing w:line="276" w:lineRule="auto"/>
        <w:ind w:left="703" w:hanging="703"/>
        <w:jc w:val="both"/>
        <w:rPr>
          <w:rFonts w:ascii="Arial" w:hAnsi="Arial" w:cs="Arial"/>
          <w:szCs w:val="22"/>
        </w:rPr>
      </w:pPr>
      <w:r w:rsidRPr="00BC224C">
        <w:rPr>
          <w:rFonts w:ascii="Arial" w:hAnsi="Arial" w:cs="Arial"/>
          <w:szCs w:val="22"/>
        </w:rPr>
        <w:t>(2)</w:t>
      </w:r>
      <w:r w:rsidRPr="00BC224C">
        <w:rPr>
          <w:rFonts w:ascii="Arial" w:hAnsi="Arial" w:cs="Arial"/>
          <w:szCs w:val="22"/>
        </w:rPr>
        <w:tab/>
      </w:r>
      <w:r w:rsidRPr="00BC224C">
        <w:rPr>
          <w:rFonts w:ascii="Arial" w:hAnsi="Arial" w:cs="Arial"/>
          <w:szCs w:val="22"/>
        </w:rPr>
        <w:tab/>
        <w:t>Weisungen können generell oder im Einzelfall erteilt werden.</w:t>
      </w:r>
      <w:r w:rsidRPr="00BC224C">
        <w:rPr>
          <w:rFonts w:ascii="Arial" w:hAnsi="Arial" w:cs="Arial"/>
        </w:rPr>
        <w:t xml:space="preserve"> Sie bedürfen der Textform. Sofern und </w:t>
      </w:r>
      <w:proofErr w:type="gramStart"/>
      <w:r w:rsidRPr="00BC224C">
        <w:rPr>
          <w:rFonts w:ascii="Arial" w:hAnsi="Arial" w:cs="Arial"/>
        </w:rPr>
        <w:t>soweit</w:t>
      </w:r>
      <w:proofErr w:type="gramEnd"/>
      <w:r w:rsidRPr="00BC224C">
        <w:rPr>
          <w:rFonts w:ascii="Arial" w:hAnsi="Arial" w:cs="Arial"/>
        </w:rPr>
        <w:t xml:space="preserve"> Weisungen mündlich durch autorisierte Personen des Auftraggebers erteilt werden, sind diese in Textform zu bestätigen.</w:t>
      </w:r>
    </w:p>
    <w:p w14:paraId="0BEFB076" w14:textId="77777777" w:rsidR="00BC224C" w:rsidRPr="00BC224C" w:rsidRDefault="00BC224C" w:rsidP="00BC224C">
      <w:pPr>
        <w:spacing w:line="276" w:lineRule="auto"/>
        <w:ind w:left="703" w:hanging="703"/>
        <w:jc w:val="both"/>
        <w:rPr>
          <w:rFonts w:ascii="Arial" w:hAnsi="Arial" w:cs="Arial"/>
          <w:szCs w:val="22"/>
        </w:rPr>
      </w:pPr>
    </w:p>
    <w:p w14:paraId="055164A1" w14:textId="77777777" w:rsidR="00BC224C" w:rsidRPr="00BC224C" w:rsidRDefault="00BC224C" w:rsidP="00BC224C">
      <w:pPr>
        <w:pStyle w:val="Listenabsatz"/>
        <w:jc w:val="both"/>
        <w:rPr>
          <w:rFonts w:ascii="Arial" w:hAnsi="Arial" w:cs="Arial"/>
        </w:rPr>
      </w:pPr>
      <w:r w:rsidRPr="00BC224C">
        <w:rPr>
          <w:rFonts w:ascii="Arial" w:hAnsi="Arial" w:cs="Arial"/>
        </w:rPr>
        <w:t>Weisungsberechtigt sind sowohl die vom Auftraggeber in Textform benannten Mitarbeiter als auch die vom Verantwortlichen genannten Ansprechpartner für den Vertrag.</w:t>
      </w:r>
    </w:p>
    <w:p w14:paraId="1E8E2C16" w14:textId="77777777" w:rsidR="00BC224C" w:rsidRPr="00BC224C" w:rsidRDefault="00BC224C" w:rsidP="00BC224C">
      <w:pPr>
        <w:spacing w:line="276" w:lineRule="auto"/>
        <w:jc w:val="both"/>
        <w:rPr>
          <w:rFonts w:ascii="Arial" w:hAnsi="Arial" w:cs="Arial"/>
          <w:szCs w:val="22"/>
        </w:rPr>
      </w:pPr>
    </w:p>
    <w:p w14:paraId="4F3E194A" w14:textId="77777777" w:rsidR="00BC224C" w:rsidRPr="00BC224C" w:rsidRDefault="00BC224C" w:rsidP="00BC224C">
      <w:pPr>
        <w:spacing w:line="276" w:lineRule="auto"/>
        <w:ind w:left="703" w:hanging="703"/>
        <w:jc w:val="both"/>
        <w:rPr>
          <w:rFonts w:ascii="Arial" w:hAnsi="Arial" w:cs="Arial"/>
          <w:szCs w:val="22"/>
        </w:rPr>
      </w:pPr>
      <w:r w:rsidRPr="00BC224C">
        <w:rPr>
          <w:rFonts w:ascii="Arial" w:hAnsi="Arial" w:cs="Arial"/>
          <w:szCs w:val="22"/>
        </w:rPr>
        <w:t>(3)</w:t>
      </w:r>
      <w:r w:rsidRPr="00BC224C">
        <w:rPr>
          <w:rFonts w:ascii="Arial" w:hAnsi="Arial" w:cs="Arial"/>
          <w:szCs w:val="22"/>
        </w:rPr>
        <w:tab/>
        <w:t xml:space="preserve">Der Auftragsverarbeiter hat den Verantwortlichen zu unterrichten, wenn eine Weisung nicht unverzüglich durchgeführt werden kann. Ist der Auftragsverarbeiter der Auffassung, dass eine Weisung gegen die EU-DSGVO oder andere Datenschutzbestimmungen verstößt, so informiert er unverzüglich den Verantwortlichen. </w:t>
      </w:r>
      <w:r w:rsidRPr="00BC224C">
        <w:rPr>
          <w:rFonts w:ascii="Arial" w:hAnsi="Arial" w:cs="Arial"/>
        </w:rPr>
        <w:t>Diese Informationspflicht beinhaltet keine umfassende rechtliche Prüfung. Bis zur Bestätigung oder Änderung der Weisung durch den Verantwortlichen ist der Auftragsverarbeiter nicht verpflichtet, die Weisung auszuführen.</w:t>
      </w:r>
    </w:p>
    <w:p w14:paraId="536595A5" w14:textId="77777777" w:rsidR="00BC224C" w:rsidRPr="00BC224C" w:rsidRDefault="00BC224C" w:rsidP="00BC224C">
      <w:pPr>
        <w:pStyle w:val="berschrift1"/>
        <w:jc w:val="both"/>
      </w:pPr>
      <w:r w:rsidRPr="00BC224C">
        <w:lastRenderedPageBreak/>
        <w:t>§ 5</w:t>
      </w:r>
      <w:r w:rsidRPr="00BC224C">
        <w:tab/>
        <w:t>Technisch-organisatorische Maßnahmen zur Datensicherheit</w:t>
      </w:r>
    </w:p>
    <w:p w14:paraId="7B2AB886" w14:textId="77777777" w:rsidR="00BC224C" w:rsidRPr="00BC224C" w:rsidRDefault="00BC224C" w:rsidP="00BC224C">
      <w:pPr>
        <w:spacing w:line="276" w:lineRule="auto"/>
        <w:ind w:left="703" w:hanging="703"/>
        <w:jc w:val="both"/>
        <w:rPr>
          <w:rFonts w:ascii="Arial" w:hAnsi="Arial" w:cs="Arial"/>
          <w:szCs w:val="22"/>
        </w:rPr>
      </w:pPr>
      <w:r w:rsidRPr="00BC224C">
        <w:rPr>
          <w:rFonts w:ascii="Arial" w:hAnsi="Arial" w:cs="Arial"/>
          <w:szCs w:val="22"/>
        </w:rPr>
        <w:t>(1)</w:t>
      </w:r>
      <w:r w:rsidRPr="00BC224C">
        <w:rPr>
          <w:rFonts w:ascii="Arial" w:hAnsi="Arial" w:cs="Arial"/>
          <w:szCs w:val="22"/>
        </w:rPr>
        <w:tab/>
        <w:t xml:space="preserve">Der Auftragsverarbeiter ist verpflichtet, die Grundsätze ordnungsgemäßer Datenverarbeitung zu beachten und ihre Einhaltung zu überwachen. Er versichert, dass er die Regelungen der Art. 25 und Art. 32 EU-DSGVO einhält, beachtet und dokumentiert. </w:t>
      </w:r>
    </w:p>
    <w:p w14:paraId="30F5E7DD" w14:textId="77777777" w:rsidR="00BC224C" w:rsidRPr="00BC224C" w:rsidRDefault="00BC224C" w:rsidP="00BC224C">
      <w:pPr>
        <w:spacing w:line="276" w:lineRule="auto"/>
        <w:ind w:left="703" w:hanging="703"/>
        <w:jc w:val="both"/>
        <w:rPr>
          <w:rFonts w:ascii="Arial" w:hAnsi="Arial" w:cs="Arial"/>
          <w:szCs w:val="22"/>
        </w:rPr>
      </w:pPr>
    </w:p>
    <w:p w14:paraId="64CCD470" w14:textId="77777777" w:rsidR="00BC224C" w:rsidRPr="00BC224C" w:rsidRDefault="00BC224C" w:rsidP="00BC224C">
      <w:pPr>
        <w:spacing w:line="276" w:lineRule="auto"/>
        <w:ind w:left="703" w:hanging="703"/>
        <w:jc w:val="both"/>
        <w:rPr>
          <w:rFonts w:ascii="Arial" w:hAnsi="Arial" w:cs="Arial"/>
          <w:szCs w:val="22"/>
        </w:rPr>
      </w:pPr>
      <w:r w:rsidRPr="00BC224C">
        <w:rPr>
          <w:rFonts w:ascii="Arial" w:hAnsi="Arial" w:cs="Arial"/>
          <w:szCs w:val="22"/>
        </w:rPr>
        <w:t>(2)</w:t>
      </w:r>
      <w:r w:rsidRPr="00BC224C">
        <w:rPr>
          <w:rFonts w:ascii="Arial" w:hAnsi="Arial" w:cs="Arial"/>
          <w:szCs w:val="22"/>
        </w:rPr>
        <w:tab/>
        <w:t>Die im Auftrag verarbeiteten Daten werden von sonstigen Datenbeständen getrennt.</w:t>
      </w:r>
    </w:p>
    <w:p w14:paraId="20FEADA6" w14:textId="77777777" w:rsidR="00BC224C" w:rsidRPr="00BC224C" w:rsidRDefault="00BC224C" w:rsidP="00BC224C">
      <w:pPr>
        <w:spacing w:line="276" w:lineRule="auto"/>
        <w:jc w:val="both"/>
        <w:rPr>
          <w:rFonts w:ascii="Arial" w:hAnsi="Arial" w:cs="Arial"/>
          <w:szCs w:val="22"/>
        </w:rPr>
      </w:pPr>
    </w:p>
    <w:p w14:paraId="65586E6D" w14:textId="77777777" w:rsidR="00BC224C" w:rsidRPr="00BC224C" w:rsidRDefault="00BC224C" w:rsidP="00BC224C">
      <w:pPr>
        <w:spacing w:line="276" w:lineRule="auto"/>
        <w:ind w:left="705" w:hanging="705"/>
        <w:jc w:val="both"/>
        <w:rPr>
          <w:rFonts w:ascii="Arial" w:hAnsi="Arial" w:cs="Arial"/>
          <w:szCs w:val="22"/>
        </w:rPr>
      </w:pPr>
      <w:r w:rsidRPr="00BC224C">
        <w:rPr>
          <w:rFonts w:ascii="Arial" w:hAnsi="Arial" w:cs="Arial"/>
          <w:szCs w:val="22"/>
        </w:rPr>
        <w:t>(3)</w:t>
      </w:r>
      <w:r w:rsidRPr="00BC224C">
        <w:rPr>
          <w:rFonts w:ascii="Arial" w:hAnsi="Arial" w:cs="Arial"/>
          <w:szCs w:val="22"/>
        </w:rPr>
        <w:tab/>
        <w:t xml:space="preserve">Der Auftragsverarbeiter hat die Sicherheit gem. </w:t>
      </w:r>
      <w:proofErr w:type="spellStart"/>
      <w:r w:rsidRPr="00BC224C">
        <w:rPr>
          <w:rFonts w:ascii="Arial" w:hAnsi="Arial" w:cs="Arial"/>
          <w:szCs w:val="22"/>
        </w:rPr>
        <w:t>Artt</w:t>
      </w:r>
      <w:proofErr w:type="spellEnd"/>
      <w:r w:rsidRPr="00BC224C">
        <w:rPr>
          <w:rFonts w:ascii="Arial" w:hAnsi="Arial" w:cs="Arial"/>
          <w:szCs w:val="22"/>
        </w:rPr>
        <w:t xml:space="preserve">. 28 Abs. 3 </w:t>
      </w:r>
      <w:proofErr w:type="spellStart"/>
      <w:r w:rsidRPr="00BC224C">
        <w:rPr>
          <w:rFonts w:ascii="Arial" w:hAnsi="Arial" w:cs="Arial"/>
          <w:szCs w:val="22"/>
        </w:rPr>
        <w:t>lit</w:t>
      </w:r>
      <w:proofErr w:type="spellEnd"/>
      <w:r w:rsidRPr="00BC224C">
        <w:rPr>
          <w:rFonts w:ascii="Arial" w:hAnsi="Arial" w:cs="Arial"/>
          <w:szCs w:val="22"/>
        </w:rPr>
        <w:t xml:space="preserve">. c, 32 EU-DSGVO insbesondere in Verbindung mit Art. 5 Abs. 1, Abs. 2 EU-DSGVO herzustellen </w:t>
      </w:r>
      <w:r w:rsidRPr="00BC224C">
        <w:rPr>
          <w:rFonts w:ascii="Arial" w:hAnsi="Arial" w:cs="Arial"/>
        </w:rPr>
        <w:t>und eine Auflistung der umgesetzten technisch-organisatorischen Maßnahmen</w:t>
      </w:r>
      <w:r w:rsidRPr="00BC224C">
        <w:rPr>
          <w:rFonts w:ascii="Arial" w:hAnsi="Arial" w:cs="Arial"/>
          <w:szCs w:val="22"/>
        </w:rPr>
        <w:t xml:space="preserve"> als </w:t>
      </w:r>
      <w:r w:rsidRPr="00BC224C">
        <w:rPr>
          <w:rFonts w:ascii="Arial" w:hAnsi="Arial" w:cs="Arial"/>
          <w:b/>
          <w:szCs w:val="22"/>
          <w:u w:val="single"/>
        </w:rPr>
        <w:t xml:space="preserve">Anhang 1 </w:t>
      </w:r>
      <w:r w:rsidRPr="00BC224C">
        <w:rPr>
          <w:rFonts w:ascii="Arial" w:hAnsi="Arial" w:cs="Arial"/>
          <w:szCs w:val="22"/>
        </w:rPr>
        <w:t>vorzulegen.</w:t>
      </w:r>
    </w:p>
    <w:p w14:paraId="0C91437D" w14:textId="77777777" w:rsidR="00BC224C" w:rsidRPr="00BC224C" w:rsidRDefault="00BC224C" w:rsidP="00BC224C">
      <w:pPr>
        <w:spacing w:line="276" w:lineRule="auto"/>
        <w:ind w:left="705" w:hanging="705"/>
        <w:jc w:val="both"/>
        <w:rPr>
          <w:rFonts w:ascii="Arial" w:hAnsi="Arial" w:cs="Arial"/>
          <w:szCs w:val="22"/>
        </w:rPr>
      </w:pPr>
    </w:p>
    <w:p w14:paraId="3BD6B780" w14:textId="77777777" w:rsidR="00BC224C" w:rsidRPr="00BC224C" w:rsidRDefault="00BC224C" w:rsidP="00BC224C">
      <w:pPr>
        <w:spacing w:after="120" w:line="276" w:lineRule="auto"/>
        <w:ind w:left="705"/>
        <w:jc w:val="both"/>
        <w:rPr>
          <w:rFonts w:ascii="Arial" w:hAnsi="Arial" w:cs="Arial"/>
        </w:rPr>
      </w:pPr>
      <w:r w:rsidRPr="00BC224C">
        <w:rPr>
          <w:rFonts w:ascii="Arial" w:hAnsi="Arial" w:cs="Arial"/>
          <w:szCs w:val="22"/>
        </w:rPr>
        <w:tab/>
      </w:r>
      <w:r w:rsidRPr="00BC224C">
        <w:rPr>
          <w:rFonts w:ascii="Arial" w:hAnsi="Arial" w:cs="Arial"/>
        </w:rPr>
        <w:t xml:space="preserve">Die in </w:t>
      </w:r>
      <w:r w:rsidRPr="00BC224C">
        <w:rPr>
          <w:rFonts w:ascii="Arial" w:hAnsi="Arial" w:cs="Arial"/>
          <w:b/>
          <w:u w:val="single"/>
        </w:rPr>
        <w:t>Anhang 1</w:t>
      </w:r>
      <w:r w:rsidRPr="00BC224C">
        <w:rPr>
          <w:rFonts w:ascii="Arial" w:hAnsi="Arial" w:cs="Arial"/>
        </w:rPr>
        <w:t xml:space="preserve"> beschriebenen Datensicherheitsmaßnahmen werden als verbindlich festgelegt. Sie definieren das vom </w:t>
      </w:r>
      <w:r w:rsidRPr="00BC224C">
        <w:rPr>
          <w:rFonts w:ascii="Arial" w:hAnsi="Arial" w:cs="Arial"/>
          <w:szCs w:val="22"/>
        </w:rPr>
        <w:t xml:space="preserve">Auftragsverarbeiter </w:t>
      </w:r>
      <w:r w:rsidRPr="00BC224C">
        <w:rPr>
          <w:rFonts w:ascii="Arial" w:hAnsi="Arial" w:cs="Arial"/>
        </w:rPr>
        <w:t>geschuldete Minimum. Die Beschreibung der Maßnahmen muss so detailliert erfolgen, dass für einen sachkundigen Dritten allein aufgrund der Beschreibung jederzeit zweifelsfrei erkennbar ist, was das geschuldete Minimum sein soll. Ein Verweis auf Informationen, die dieser Vereinbarung oder ihren Anlagen nicht unmittelbar entnommen werden können, ist nicht zulässig.</w:t>
      </w:r>
    </w:p>
    <w:p w14:paraId="374A7FF8" w14:textId="77777777" w:rsidR="00BC224C" w:rsidRPr="00BC224C" w:rsidRDefault="00BC224C" w:rsidP="00BC224C">
      <w:pPr>
        <w:spacing w:after="120" w:line="276" w:lineRule="auto"/>
        <w:ind w:left="705"/>
        <w:jc w:val="both"/>
        <w:rPr>
          <w:rFonts w:ascii="Arial" w:hAnsi="Arial" w:cs="Arial"/>
        </w:rPr>
      </w:pPr>
      <w:r w:rsidRPr="00BC224C">
        <w:rPr>
          <w:rFonts w:ascii="Arial" w:hAnsi="Arial" w:cs="Arial"/>
        </w:rPr>
        <w:t>Diese Beschreibung beinhaltet insbesondere Maßnahmen zu folgenden Aspekten:</w:t>
      </w:r>
    </w:p>
    <w:p w14:paraId="401C1819" w14:textId="77777777" w:rsidR="00BC224C" w:rsidRPr="00BC224C" w:rsidRDefault="00BC224C" w:rsidP="00BC224C">
      <w:pPr>
        <w:spacing w:after="120" w:line="276" w:lineRule="auto"/>
        <w:ind w:left="1418" w:hanging="425"/>
        <w:jc w:val="both"/>
        <w:rPr>
          <w:rFonts w:ascii="Arial" w:hAnsi="Arial" w:cs="Arial"/>
        </w:rPr>
      </w:pPr>
      <w:r w:rsidRPr="00BC224C">
        <w:rPr>
          <w:rFonts w:ascii="Arial" w:hAnsi="Arial" w:cs="Arial"/>
        </w:rPr>
        <w:t>a)</w:t>
      </w:r>
      <w:r w:rsidRPr="00BC224C">
        <w:rPr>
          <w:rFonts w:ascii="Arial" w:hAnsi="Arial" w:cs="Arial"/>
        </w:rPr>
        <w:tab/>
        <w:t>Vertraulichkeit (bspw. Zutritts-, Zugangs-, Zugriffs-, Trennungskontrolle, Verschlüsselung, Anonymisierung oder Pseudonymisierung).</w:t>
      </w:r>
    </w:p>
    <w:p w14:paraId="10D54A1B" w14:textId="77777777" w:rsidR="00BC224C" w:rsidRPr="00BC224C" w:rsidRDefault="00BC224C" w:rsidP="00BC224C">
      <w:pPr>
        <w:spacing w:after="120" w:line="276" w:lineRule="auto"/>
        <w:ind w:left="1418" w:hanging="425"/>
        <w:jc w:val="both"/>
        <w:rPr>
          <w:rFonts w:ascii="Arial" w:hAnsi="Arial" w:cs="Arial"/>
        </w:rPr>
      </w:pPr>
      <w:r w:rsidRPr="00BC224C">
        <w:rPr>
          <w:rFonts w:ascii="Arial" w:hAnsi="Arial" w:cs="Arial"/>
        </w:rPr>
        <w:t>b)</w:t>
      </w:r>
      <w:r w:rsidRPr="00BC224C">
        <w:rPr>
          <w:rFonts w:ascii="Arial" w:hAnsi="Arial" w:cs="Arial"/>
        </w:rPr>
        <w:tab/>
        <w:t>Integrität (bspw. durch Weitergabe- und Eingabekontrolle)</w:t>
      </w:r>
    </w:p>
    <w:p w14:paraId="6188AB2C" w14:textId="77777777" w:rsidR="00BC224C" w:rsidRPr="00BC224C" w:rsidRDefault="00BC224C" w:rsidP="00BC224C">
      <w:pPr>
        <w:spacing w:after="120" w:line="276" w:lineRule="auto"/>
        <w:ind w:left="1418" w:hanging="425"/>
        <w:jc w:val="both"/>
        <w:rPr>
          <w:rFonts w:ascii="Arial" w:hAnsi="Arial" w:cs="Arial"/>
        </w:rPr>
      </w:pPr>
      <w:r w:rsidRPr="00BC224C">
        <w:rPr>
          <w:rFonts w:ascii="Arial" w:hAnsi="Arial" w:cs="Arial"/>
        </w:rPr>
        <w:t>c)</w:t>
      </w:r>
      <w:r w:rsidRPr="00BC224C">
        <w:rPr>
          <w:rFonts w:ascii="Arial" w:hAnsi="Arial" w:cs="Arial"/>
        </w:rPr>
        <w:tab/>
        <w:t>Verfügbarkeit und Belastbarkeit (bspw. durch Verfügbarkeitskontrolle).</w:t>
      </w:r>
    </w:p>
    <w:p w14:paraId="531BAE1F" w14:textId="77777777" w:rsidR="00BC224C" w:rsidRPr="00BC224C" w:rsidRDefault="00BC224C" w:rsidP="00BC224C">
      <w:pPr>
        <w:spacing w:after="120" w:line="276" w:lineRule="auto"/>
        <w:ind w:left="1418" w:hanging="425"/>
        <w:jc w:val="both"/>
        <w:rPr>
          <w:rFonts w:ascii="Arial" w:hAnsi="Arial" w:cs="Arial"/>
        </w:rPr>
      </w:pPr>
      <w:r w:rsidRPr="00BC224C">
        <w:rPr>
          <w:rFonts w:ascii="Arial" w:hAnsi="Arial" w:cs="Arial"/>
        </w:rPr>
        <w:t>d)</w:t>
      </w:r>
      <w:r w:rsidRPr="00BC224C">
        <w:rPr>
          <w:rFonts w:ascii="Arial" w:hAnsi="Arial" w:cs="Arial"/>
        </w:rPr>
        <w:tab/>
        <w:t xml:space="preserve">Verfahren zur regelmäßigen Überprüfung, Bewertung und Evaluierung (bspw. durch Datenschutz-, </w:t>
      </w:r>
      <w:proofErr w:type="spellStart"/>
      <w:r w:rsidRPr="00BC224C">
        <w:rPr>
          <w:rFonts w:ascii="Arial" w:hAnsi="Arial" w:cs="Arial"/>
        </w:rPr>
        <w:t>Incident</w:t>
      </w:r>
      <w:proofErr w:type="spellEnd"/>
      <w:r w:rsidRPr="00BC224C">
        <w:rPr>
          <w:rFonts w:ascii="Arial" w:hAnsi="Arial" w:cs="Arial"/>
        </w:rPr>
        <w:t>-Response-Management sowie Auftragskontrolle).</w:t>
      </w:r>
    </w:p>
    <w:p w14:paraId="67F3ADC1" w14:textId="77777777" w:rsidR="00BC224C" w:rsidRPr="00BC224C" w:rsidRDefault="00BC224C" w:rsidP="00BC224C">
      <w:pPr>
        <w:spacing w:line="276" w:lineRule="auto"/>
        <w:ind w:left="705" w:hanging="705"/>
        <w:jc w:val="both"/>
        <w:rPr>
          <w:rFonts w:ascii="Arial" w:hAnsi="Arial" w:cs="Arial"/>
          <w:szCs w:val="22"/>
        </w:rPr>
      </w:pPr>
    </w:p>
    <w:p w14:paraId="0A5DC4CB" w14:textId="77777777" w:rsidR="00BC224C" w:rsidRPr="00BC224C" w:rsidRDefault="00BC224C" w:rsidP="00BC224C">
      <w:pPr>
        <w:spacing w:line="276" w:lineRule="auto"/>
        <w:ind w:left="703" w:hanging="703"/>
        <w:jc w:val="both"/>
        <w:rPr>
          <w:rFonts w:ascii="Arial" w:hAnsi="Arial" w:cs="Arial"/>
        </w:rPr>
      </w:pPr>
      <w:r w:rsidRPr="00BC224C">
        <w:rPr>
          <w:rFonts w:ascii="Arial" w:hAnsi="Arial" w:cs="Arial"/>
          <w:szCs w:val="22"/>
        </w:rPr>
        <w:t>(4)</w:t>
      </w:r>
      <w:r w:rsidRPr="00BC224C">
        <w:rPr>
          <w:rFonts w:ascii="Arial" w:hAnsi="Arial" w:cs="Arial"/>
          <w:szCs w:val="22"/>
        </w:rPr>
        <w:tab/>
      </w:r>
      <w:r w:rsidRPr="00BC224C">
        <w:rPr>
          <w:rFonts w:ascii="Arial" w:hAnsi="Arial" w:cs="Arial"/>
        </w:rPr>
        <w:t xml:space="preserve">Die Datensicherheitsmaßnahmen sind vom Auftragsverarbeiter regelmäßig sowie anlassbezogen auf ihre Wirksamkeit zu kontrollieren. Sie können der technischen und organisatorischen Weiterentwicklung entsprechend angepasst werden, solange das hier vereinbarte Schutzniveau nicht unterschritten wird. Zur Aufrechterhaltung dieses Schutzniveaus erforderliche Änderungen hat der </w:t>
      </w:r>
      <w:r w:rsidRPr="00BC224C">
        <w:rPr>
          <w:rFonts w:ascii="Arial" w:hAnsi="Arial" w:cs="Arial"/>
          <w:szCs w:val="22"/>
        </w:rPr>
        <w:t xml:space="preserve">Auftragsverarbeiter </w:t>
      </w:r>
      <w:r w:rsidRPr="00BC224C">
        <w:rPr>
          <w:rFonts w:ascii="Arial" w:hAnsi="Arial" w:cs="Arial"/>
        </w:rPr>
        <w:t>unverzüglich umzusetzen. Änderungen sind dem Verantwortlichen unverzüglich mitzuteilen. Wesentliche Änderungen sind zwischen den Parteien zu vereinbaren.</w:t>
      </w:r>
    </w:p>
    <w:p w14:paraId="4A536701" w14:textId="77777777" w:rsidR="00BC224C" w:rsidRPr="00BC224C" w:rsidRDefault="00BC224C" w:rsidP="00BC224C">
      <w:pPr>
        <w:spacing w:after="120" w:line="276" w:lineRule="auto"/>
        <w:ind w:left="705" w:hanging="705"/>
        <w:jc w:val="both"/>
        <w:rPr>
          <w:rFonts w:ascii="Arial" w:hAnsi="Arial" w:cs="Arial"/>
        </w:rPr>
      </w:pPr>
    </w:p>
    <w:p w14:paraId="7CA3613C" w14:textId="77777777" w:rsidR="00BC224C" w:rsidRPr="00BC224C" w:rsidRDefault="00BC224C" w:rsidP="00BC224C">
      <w:pPr>
        <w:spacing w:line="276" w:lineRule="auto"/>
        <w:ind w:left="703" w:hanging="703"/>
        <w:jc w:val="both"/>
        <w:rPr>
          <w:rFonts w:ascii="Arial" w:hAnsi="Arial" w:cs="Arial"/>
        </w:rPr>
      </w:pPr>
      <w:r w:rsidRPr="00BC224C">
        <w:rPr>
          <w:rFonts w:ascii="Arial" w:hAnsi="Arial" w:cs="Arial"/>
        </w:rPr>
        <w:t>(5)</w:t>
      </w:r>
      <w:r w:rsidRPr="00BC224C">
        <w:rPr>
          <w:rFonts w:ascii="Arial" w:hAnsi="Arial" w:cs="Arial"/>
        </w:rPr>
        <w:tab/>
        <w:t xml:space="preserve">Soweit die getroffenen Sicherheitsmaßnahmen den Anforderungen des Verantwortlichen nicht oder nicht mehr genügen, benachrichtigt der </w:t>
      </w:r>
      <w:r w:rsidRPr="00BC224C">
        <w:rPr>
          <w:rFonts w:ascii="Arial" w:hAnsi="Arial" w:cs="Arial"/>
          <w:szCs w:val="22"/>
        </w:rPr>
        <w:t xml:space="preserve">Auftragsverarbeiter </w:t>
      </w:r>
      <w:r w:rsidRPr="00BC224C">
        <w:rPr>
          <w:rFonts w:ascii="Arial" w:hAnsi="Arial" w:cs="Arial"/>
        </w:rPr>
        <w:t>den Verantwortlichen unverzüglich.</w:t>
      </w:r>
    </w:p>
    <w:p w14:paraId="22D62CC4" w14:textId="77777777" w:rsidR="00BC224C" w:rsidRPr="00BC224C" w:rsidRDefault="00BC224C" w:rsidP="00BC224C">
      <w:pPr>
        <w:spacing w:line="276" w:lineRule="auto"/>
        <w:ind w:left="703" w:hanging="703"/>
        <w:jc w:val="both"/>
        <w:rPr>
          <w:rFonts w:ascii="Arial" w:hAnsi="Arial" w:cs="Arial"/>
        </w:rPr>
      </w:pPr>
    </w:p>
    <w:p w14:paraId="0D801952" w14:textId="77777777" w:rsidR="00BC224C" w:rsidRPr="00BC224C" w:rsidRDefault="00BC224C" w:rsidP="00BC224C">
      <w:pPr>
        <w:spacing w:line="276" w:lineRule="auto"/>
        <w:ind w:left="703" w:hanging="703"/>
        <w:jc w:val="both"/>
        <w:rPr>
          <w:rFonts w:ascii="Arial" w:hAnsi="Arial" w:cs="Arial"/>
        </w:rPr>
      </w:pPr>
      <w:r w:rsidRPr="00BC224C">
        <w:rPr>
          <w:rFonts w:ascii="Arial" w:hAnsi="Arial" w:cs="Arial"/>
        </w:rPr>
        <w:t>(6)</w:t>
      </w:r>
      <w:r w:rsidRPr="00BC224C">
        <w:rPr>
          <w:rFonts w:ascii="Arial" w:hAnsi="Arial" w:cs="Arial"/>
        </w:rPr>
        <w:tab/>
        <w:t xml:space="preserve">Sofern und </w:t>
      </w:r>
      <w:proofErr w:type="gramStart"/>
      <w:r w:rsidRPr="00BC224C">
        <w:rPr>
          <w:rFonts w:ascii="Arial" w:hAnsi="Arial" w:cs="Arial"/>
        </w:rPr>
        <w:t>soweit</w:t>
      </w:r>
      <w:proofErr w:type="gramEnd"/>
      <w:r w:rsidRPr="00BC224C">
        <w:rPr>
          <w:rFonts w:ascii="Arial" w:hAnsi="Arial" w:cs="Arial"/>
        </w:rPr>
        <w:t xml:space="preserve"> der Auftragsverarbeiter per Remote-Zugriff personenbezogene Daten verarbeitet (z.B. Fernwartung), haben die Parteien eine separate Regelung in der </w:t>
      </w:r>
      <w:r w:rsidRPr="00BC224C">
        <w:rPr>
          <w:rFonts w:ascii="Arial" w:hAnsi="Arial" w:cs="Arial"/>
          <w:b/>
          <w:u w:val="single"/>
        </w:rPr>
        <w:t>Anlage 4 „Informationssicherheitsregelung für IT-Dienstleistungen (Stand November 2023)“</w:t>
      </w:r>
      <w:r w:rsidRPr="00BC224C">
        <w:rPr>
          <w:rFonts w:ascii="Arial" w:hAnsi="Arial" w:cs="Arial"/>
        </w:rPr>
        <w:t xml:space="preserve"> zum Hauptvertrag getroffen.</w:t>
      </w:r>
    </w:p>
    <w:p w14:paraId="7F1745F6" w14:textId="77777777" w:rsidR="00BC224C" w:rsidRPr="00BC224C" w:rsidRDefault="00BC224C" w:rsidP="00BC224C">
      <w:pPr>
        <w:spacing w:line="276" w:lineRule="auto"/>
        <w:ind w:left="705" w:hanging="705"/>
        <w:jc w:val="both"/>
        <w:rPr>
          <w:rFonts w:ascii="Arial" w:hAnsi="Arial" w:cs="Arial"/>
        </w:rPr>
      </w:pPr>
      <w:r w:rsidRPr="00BC224C">
        <w:rPr>
          <w:rFonts w:ascii="Arial" w:hAnsi="Arial" w:cs="Arial"/>
        </w:rPr>
        <w:lastRenderedPageBreak/>
        <w:t>(7)</w:t>
      </w:r>
      <w:r w:rsidRPr="00BC224C">
        <w:rPr>
          <w:rFonts w:ascii="Arial" w:hAnsi="Arial" w:cs="Arial"/>
        </w:rPr>
        <w:tab/>
        <w:t xml:space="preserve">Sofern und </w:t>
      </w:r>
      <w:proofErr w:type="gramStart"/>
      <w:r w:rsidRPr="00BC224C">
        <w:rPr>
          <w:rFonts w:ascii="Arial" w:hAnsi="Arial" w:cs="Arial"/>
        </w:rPr>
        <w:t>soweit</w:t>
      </w:r>
      <w:proofErr w:type="gramEnd"/>
      <w:r w:rsidRPr="00BC224C">
        <w:rPr>
          <w:rFonts w:ascii="Arial" w:hAnsi="Arial" w:cs="Arial"/>
        </w:rPr>
        <w:t xml:space="preserve"> der Auftragsverarbeiter ausschließlich auf dem Gelände und in den Räumen des Verantwortlichen Zugang zu bzw. Zugriff auf personenbezogene(n) Daten des Verantwortlichen hat, gewährleistet der Verantwortliche die Sicherheit im Hinblick auf seine IT-Systeme gem. </w:t>
      </w:r>
      <w:proofErr w:type="spellStart"/>
      <w:r w:rsidRPr="00BC224C">
        <w:rPr>
          <w:rFonts w:ascii="Arial" w:hAnsi="Arial" w:cs="Arial"/>
        </w:rPr>
        <w:t>Artt</w:t>
      </w:r>
      <w:proofErr w:type="spellEnd"/>
      <w:r w:rsidRPr="00BC224C">
        <w:rPr>
          <w:rFonts w:ascii="Arial" w:hAnsi="Arial" w:cs="Arial"/>
        </w:rPr>
        <w:t xml:space="preserve">. 28 Abs. 3 </w:t>
      </w:r>
      <w:proofErr w:type="spellStart"/>
      <w:r w:rsidRPr="00BC224C">
        <w:rPr>
          <w:rFonts w:ascii="Arial" w:hAnsi="Arial" w:cs="Arial"/>
        </w:rPr>
        <w:t>lit</w:t>
      </w:r>
      <w:proofErr w:type="spellEnd"/>
      <w:r w:rsidRPr="00BC224C">
        <w:rPr>
          <w:rFonts w:ascii="Arial" w:hAnsi="Arial" w:cs="Arial"/>
        </w:rPr>
        <w:t>. c, 32 EU-DSGVO insbesondere in Verbindung mit Art. 5 Abs. 1, Abs. 2 EU-DSGVO. Ein anderweitiger Zugang zu den bzw. Zugriff auf die personenbezogenen Daten ist dem Auftragsverarbeiter nicht gestattet (d.h. bspw. keine Verarbeitung der Daten auf eigenen mobilen Endgeräten, keine Datenmitnahme).</w:t>
      </w:r>
    </w:p>
    <w:p w14:paraId="3AE3F1CB" w14:textId="77777777" w:rsidR="00BC224C" w:rsidRPr="00BC224C" w:rsidRDefault="00BC224C" w:rsidP="00BC224C">
      <w:pPr>
        <w:spacing w:after="120" w:line="276" w:lineRule="auto"/>
        <w:ind w:left="705" w:hanging="705"/>
        <w:jc w:val="both"/>
        <w:rPr>
          <w:rFonts w:ascii="Arial" w:hAnsi="Arial" w:cs="Arial"/>
        </w:rPr>
      </w:pPr>
    </w:p>
    <w:p w14:paraId="55BFC34C" w14:textId="77777777" w:rsidR="00BC224C" w:rsidRPr="00BC224C" w:rsidRDefault="00BC224C" w:rsidP="00BC224C">
      <w:pPr>
        <w:spacing w:line="276" w:lineRule="auto"/>
        <w:ind w:left="705" w:hanging="705"/>
        <w:jc w:val="both"/>
        <w:rPr>
          <w:rFonts w:ascii="Arial" w:hAnsi="Arial" w:cs="Arial"/>
        </w:rPr>
      </w:pPr>
      <w:r w:rsidRPr="00BC224C">
        <w:rPr>
          <w:rFonts w:ascii="Arial" w:hAnsi="Arial" w:cs="Arial"/>
        </w:rPr>
        <w:t>(8)</w:t>
      </w:r>
      <w:r w:rsidRPr="00BC224C">
        <w:rPr>
          <w:rFonts w:ascii="Arial" w:hAnsi="Arial" w:cs="Arial"/>
        </w:rPr>
        <w:tab/>
        <w:t xml:space="preserve">Der </w:t>
      </w:r>
      <w:r w:rsidRPr="00BC224C">
        <w:rPr>
          <w:rFonts w:ascii="Arial" w:hAnsi="Arial" w:cs="Arial"/>
          <w:szCs w:val="22"/>
        </w:rPr>
        <w:t>Auftragsverarbeiter</w:t>
      </w:r>
      <w:r w:rsidRPr="00BC224C">
        <w:rPr>
          <w:rFonts w:ascii="Arial" w:hAnsi="Arial" w:cs="Arial"/>
        </w:rPr>
        <w:t xml:space="preserve">führt den regelmäßigen Nachweis der Erfüllung seiner Pflichten, insbesondere der vollständigen Umsetzung der vereinbarten technischen und organisatorischen Maßnahmen sowie ihrer Wirksamkeit. Der Nachweis ist dem Verantwortlichen jederzeit auf Anforderung zu überlassen. </w:t>
      </w:r>
    </w:p>
    <w:p w14:paraId="38B4308C" w14:textId="77777777" w:rsidR="00BC224C" w:rsidRPr="00BC224C" w:rsidRDefault="00BC224C" w:rsidP="00BC224C">
      <w:pPr>
        <w:spacing w:line="276" w:lineRule="auto"/>
        <w:ind w:left="705" w:hanging="705"/>
        <w:jc w:val="both"/>
        <w:rPr>
          <w:rFonts w:ascii="Arial" w:hAnsi="Arial" w:cs="Arial"/>
        </w:rPr>
      </w:pPr>
    </w:p>
    <w:p w14:paraId="73B740F3" w14:textId="77777777" w:rsidR="00BC224C" w:rsidRPr="00BC224C" w:rsidRDefault="00BC224C" w:rsidP="00BC224C">
      <w:pPr>
        <w:spacing w:line="276" w:lineRule="auto"/>
        <w:ind w:left="705" w:hanging="705"/>
        <w:jc w:val="both"/>
        <w:rPr>
          <w:rFonts w:ascii="Arial" w:hAnsi="Arial" w:cs="Arial"/>
        </w:rPr>
      </w:pPr>
      <w:r w:rsidRPr="00BC224C">
        <w:rPr>
          <w:rFonts w:ascii="Arial" w:hAnsi="Arial" w:cs="Arial"/>
        </w:rPr>
        <w:tab/>
        <w:t>Der Nachweis solcher Maßnahmen, die nicht nur den konkreten Vertrag betreffen, kann erfolgen durch:</w:t>
      </w:r>
    </w:p>
    <w:p w14:paraId="58439F2A" w14:textId="77777777" w:rsidR="00BC224C" w:rsidRPr="00BC224C" w:rsidRDefault="00BC224C" w:rsidP="00BC224C">
      <w:pPr>
        <w:spacing w:line="276" w:lineRule="auto"/>
        <w:jc w:val="both"/>
        <w:rPr>
          <w:rFonts w:ascii="Arial" w:hAnsi="Arial" w:cs="Arial"/>
          <w:szCs w:val="22"/>
        </w:rPr>
      </w:pPr>
    </w:p>
    <w:p w14:paraId="353DF5E2" w14:textId="77777777" w:rsidR="00BC224C" w:rsidRPr="00BC224C" w:rsidRDefault="00BC224C" w:rsidP="00BC224C">
      <w:pPr>
        <w:pStyle w:val="Listenabsatz"/>
        <w:numPr>
          <w:ilvl w:val="0"/>
          <w:numId w:val="20"/>
        </w:numPr>
        <w:spacing w:line="276" w:lineRule="auto"/>
        <w:ind w:left="1065"/>
        <w:jc w:val="both"/>
        <w:rPr>
          <w:rFonts w:ascii="Arial" w:hAnsi="Arial" w:cs="Arial"/>
          <w:szCs w:val="22"/>
        </w:rPr>
      </w:pPr>
      <w:r w:rsidRPr="00BC224C">
        <w:rPr>
          <w:rFonts w:ascii="Arial" w:hAnsi="Arial" w:cs="Arial"/>
          <w:szCs w:val="22"/>
        </w:rPr>
        <w:t>die Einhaltung genehmigter Verhaltensregeln gemäß Art. 40 EU-DSGVO;</w:t>
      </w:r>
    </w:p>
    <w:p w14:paraId="250EC0F6" w14:textId="77777777" w:rsidR="00BC224C" w:rsidRPr="00BC224C" w:rsidRDefault="00BC224C" w:rsidP="00BC224C">
      <w:pPr>
        <w:pStyle w:val="Listenabsatz"/>
        <w:numPr>
          <w:ilvl w:val="0"/>
          <w:numId w:val="20"/>
        </w:numPr>
        <w:spacing w:line="276" w:lineRule="auto"/>
        <w:ind w:left="1065"/>
        <w:jc w:val="both"/>
        <w:rPr>
          <w:rFonts w:ascii="Arial" w:hAnsi="Arial" w:cs="Arial"/>
          <w:szCs w:val="22"/>
        </w:rPr>
      </w:pPr>
      <w:r w:rsidRPr="00BC224C">
        <w:rPr>
          <w:rFonts w:ascii="Arial" w:hAnsi="Arial" w:cs="Arial"/>
          <w:szCs w:val="22"/>
        </w:rPr>
        <w:t>die Zertifizierung nach einem genehmigten Zertifizierungsverfahren gemäß Art. 42 EU-DSGVO;</w:t>
      </w:r>
    </w:p>
    <w:p w14:paraId="420D5963" w14:textId="77777777" w:rsidR="00BC224C" w:rsidRPr="00BC224C" w:rsidRDefault="00BC224C" w:rsidP="00BC224C">
      <w:pPr>
        <w:pStyle w:val="Listenabsatz"/>
        <w:numPr>
          <w:ilvl w:val="0"/>
          <w:numId w:val="20"/>
        </w:numPr>
        <w:spacing w:line="276" w:lineRule="auto"/>
        <w:ind w:left="1065"/>
        <w:jc w:val="both"/>
        <w:rPr>
          <w:rFonts w:ascii="Arial" w:hAnsi="Arial" w:cs="Arial"/>
          <w:szCs w:val="22"/>
        </w:rPr>
      </w:pPr>
      <w:r w:rsidRPr="00BC224C">
        <w:rPr>
          <w:rFonts w:ascii="Arial" w:hAnsi="Arial" w:cs="Arial"/>
          <w:szCs w:val="22"/>
        </w:rPr>
        <w:t>aktuelle Testate, Berichte oder Berichtsauszüge unabhängiger Instanzen (z.B. Wirtschaftsprüfer, Revision, Datenschutzbeauftragter, IT-Sicherheitsabteilung, Datenschutzauditoren, Qualitätsauditoren);</w:t>
      </w:r>
    </w:p>
    <w:p w14:paraId="152AF166" w14:textId="77777777" w:rsidR="00BC224C" w:rsidRPr="00BC224C" w:rsidRDefault="00BC224C" w:rsidP="00BC224C">
      <w:pPr>
        <w:pStyle w:val="Listenabsatz"/>
        <w:numPr>
          <w:ilvl w:val="0"/>
          <w:numId w:val="20"/>
        </w:numPr>
        <w:spacing w:line="276" w:lineRule="auto"/>
        <w:ind w:left="1065"/>
        <w:jc w:val="both"/>
        <w:rPr>
          <w:rFonts w:ascii="Arial" w:hAnsi="Arial" w:cs="Arial"/>
          <w:szCs w:val="22"/>
        </w:rPr>
      </w:pPr>
      <w:r w:rsidRPr="00BC224C">
        <w:rPr>
          <w:rFonts w:ascii="Arial" w:hAnsi="Arial" w:cs="Arial"/>
          <w:szCs w:val="22"/>
        </w:rPr>
        <w:t>eine geeignete Zertifizierung durch IT-Sicherheits- oder Datenschutzaudit (z.B. nach BSI-Grundschutz).</w:t>
      </w:r>
    </w:p>
    <w:p w14:paraId="419C46EF" w14:textId="77777777" w:rsidR="00BC224C" w:rsidRPr="00BC224C" w:rsidRDefault="00BC224C" w:rsidP="00BC224C">
      <w:pPr>
        <w:spacing w:line="276" w:lineRule="auto"/>
        <w:jc w:val="both"/>
        <w:rPr>
          <w:rFonts w:ascii="Arial" w:hAnsi="Arial" w:cs="Arial"/>
          <w:szCs w:val="22"/>
        </w:rPr>
      </w:pPr>
    </w:p>
    <w:p w14:paraId="235A1F1C" w14:textId="77777777" w:rsidR="00BC224C" w:rsidRPr="00BC224C" w:rsidRDefault="00BC224C" w:rsidP="00BC224C">
      <w:pPr>
        <w:pStyle w:val="berschrift1"/>
        <w:jc w:val="both"/>
      </w:pPr>
      <w:r w:rsidRPr="00BC224C">
        <w:t>§ 6</w:t>
      </w:r>
      <w:r w:rsidRPr="00BC224C">
        <w:tab/>
        <w:t>Rechte der Betroffenen</w:t>
      </w:r>
    </w:p>
    <w:p w14:paraId="5368384F" w14:textId="77777777" w:rsidR="00BC224C" w:rsidRPr="00BC224C" w:rsidRDefault="00BC224C" w:rsidP="00BC224C">
      <w:pPr>
        <w:autoSpaceDE w:val="0"/>
        <w:autoSpaceDN w:val="0"/>
        <w:adjustRightInd w:val="0"/>
        <w:jc w:val="both"/>
        <w:rPr>
          <w:rFonts w:ascii="Arial" w:hAnsi="Arial" w:cs="Arial"/>
          <w:color w:val="000000"/>
          <w:szCs w:val="22"/>
        </w:rPr>
      </w:pPr>
      <w:r w:rsidRPr="00BC224C">
        <w:rPr>
          <w:rFonts w:ascii="Arial" w:hAnsi="Arial" w:cs="Arial"/>
          <w:color w:val="000000"/>
          <w:szCs w:val="22"/>
        </w:rPr>
        <w:t xml:space="preserve">Sofern und </w:t>
      </w:r>
      <w:proofErr w:type="gramStart"/>
      <w:r w:rsidRPr="00BC224C">
        <w:rPr>
          <w:rFonts w:ascii="Arial" w:hAnsi="Arial" w:cs="Arial"/>
          <w:color w:val="000000"/>
          <w:szCs w:val="22"/>
        </w:rPr>
        <w:t>soweit</w:t>
      </w:r>
      <w:proofErr w:type="gramEnd"/>
      <w:r w:rsidRPr="00BC224C">
        <w:rPr>
          <w:rFonts w:ascii="Arial" w:hAnsi="Arial" w:cs="Arial"/>
          <w:color w:val="000000"/>
          <w:szCs w:val="22"/>
        </w:rPr>
        <w:t xml:space="preserve"> die Parteien keine ausdrücklich anderslautende Vereinbarung getroffen haben, wird der Auftragsverarbeiter den Verantwortlichen unverzüglich darüber informieren, wenn Betroffene ihre Betroffenenrechte gegenüber dem Auftragsverarbeiter geltend machen. </w:t>
      </w:r>
    </w:p>
    <w:p w14:paraId="6044FEF2" w14:textId="77777777" w:rsidR="00BC224C" w:rsidRPr="00BC224C" w:rsidRDefault="00BC224C" w:rsidP="00BC224C">
      <w:pPr>
        <w:autoSpaceDE w:val="0"/>
        <w:autoSpaceDN w:val="0"/>
        <w:adjustRightInd w:val="0"/>
        <w:jc w:val="both"/>
        <w:rPr>
          <w:rFonts w:ascii="Arial" w:hAnsi="Arial" w:cs="Arial"/>
          <w:color w:val="000000"/>
          <w:szCs w:val="22"/>
        </w:rPr>
      </w:pPr>
    </w:p>
    <w:p w14:paraId="51F5785C" w14:textId="77777777" w:rsidR="00BC224C" w:rsidRPr="00BC224C" w:rsidRDefault="00BC224C" w:rsidP="00BC224C">
      <w:pPr>
        <w:autoSpaceDE w:val="0"/>
        <w:autoSpaceDN w:val="0"/>
        <w:adjustRightInd w:val="0"/>
        <w:jc w:val="both"/>
        <w:rPr>
          <w:rFonts w:ascii="Arial" w:hAnsi="Arial" w:cs="Arial"/>
          <w:color w:val="000000"/>
          <w:szCs w:val="22"/>
        </w:rPr>
      </w:pPr>
      <w:r w:rsidRPr="00BC224C">
        <w:rPr>
          <w:rFonts w:ascii="Arial" w:hAnsi="Arial" w:cs="Arial"/>
          <w:color w:val="000000"/>
          <w:szCs w:val="22"/>
        </w:rPr>
        <w:t>Im Übrigen wird auf § 3 Abs. 2 dieser Vereinbarung verwiesen.</w:t>
      </w:r>
    </w:p>
    <w:p w14:paraId="01C81C58" w14:textId="77777777" w:rsidR="00BC224C" w:rsidRPr="00BC224C" w:rsidRDefault="00BC224C" w:rsidP="00BC224C">
      <w:pPr>
        <w:spacing w:line="276" w:lineRule="auto"/>
        <w:jc w:val="both"/>
        <w:rPr>
          <w:rFonts w:ascii="Arial" w:hAnsi="Arial" w:cs="Arial"/>
          <w:szCs w:val="22"/>
        </w:rPr>
      </w:pPr>
    </w:p>
    <w:p w14:paraId="74F41E21" w14:textId="77777777" w:rsidR="00BC224C" w:rsidRPr="00BC224C" w:rsidRDefault="00BC224C" w:rsidP="00BC224C">
      <w:pPr>
        <w:pStyle w:val="berschrift1"/>
        <w:jc w:val="both"/>
      </w:pPr>
      <w:r w:rsidRPr="00BC224C">
        <w:t>§ 7</w:t>
      </w:r>
      <w:r w:rsidRPr="00BC224C">
        <w:tab/>
        <w:t>Vertraulichkeit</w:t>
      </w:r>
    </w:p>
    <w:p w14:paraId="5434C0BD" w14:textId="77777777" w:rsidR="00BC224C" w:rsidRPr="00BC224C" w:rsidRDefault="00BC224C" w:rsidP="00BC224C">
      <w:pPr>
        <w:pStyle w:val="Listenabsatz"/>
        <w:numPr>
          <w:ilvl w:val="0"/>
          <w:numId w:val="24"/>
        </w:numPr>
        <w:spacing w:line="276" w:lineRule="auto"/>
        <w:jc w:val="both"/>
        <w:rPr>
          <w:rFonts w:ascii="Arial" w:hAnsi="Arial" w:cs="Arial"/>
        </w:rPr>
      </w:pPr>
      <w:r w:rsidRPr="00BC224C">
        <w:rPr>
          <w:rFonts w:ascii="Arial" w:hAnsi="Arial" w:cs="Arial"/>
        </w:rPr>
        <w:t xml:space="preserve">Die Parteien verpflichten sich, sämtliche ihnen bei der Erbringung der vertraglichen Leistung </w:t>
      </w:r>
      <w:proofErr w:type="gramStart"/>
      <w:r w:rsidRPr="00BC224C">
        <w:rPr>
          <w:rFonts w:ascii="Arial" w:hAnsi="Arial" w:cs="Arial"/>
        </w:rPr>
        <w:t>bekannt werdenden</w:t>
      </w:r>
      <w:proofErr w:type="gramEnd"/>
      <w:r w:rsidRPr="00BC224C">
        <w:rPr>
          <w:rFonts w:ascii="Arial" w:hAnsi="Arial" w:cs="Arial"/>
        </w:rPr>
        <w:t xml:space="preserve"> Informationen, die ihnen von der jeweils anderen Partei zur Verfügung gestellten Unterlagen und Daten sowie die Arbeitsergebnisse vertraulich zu behandeln, insbesondere Unbefugten nicht zugänglich zu machen und der anderen Partei hierzu jederzeit Auskunft zu geben.</w:t>
      </w:r>
    </w:p>
    <w:p w14:paraId="06D30109" w14:textId="77777777" w:rsidR="00BC224C" w:rsidRPr="00BC224C" w:rsidRDefault="00BC224C" w:rsidP="00BC224C">
      <w:pPr>
        <w:spacing w:after="120" w:line="276" w:lineRule="auto"/>
        <w:jc w:val="both"/>
        <w:rPr>
          <w:rFonts w:ascii="Arial" w:hAnsi="Arial" w:cs="Arial"/>
          <w:szCs w:val="22"/>
        </w:rPr>
      </w:pPr>
    </w:p>
    <w:p w14:paraId="67DB58BC" w14:textId="77777777" w:rsidR="00BC224C" w:rsidRPr="00BC224C" w:rsidRDefault="00BC224C" w:rsidP="00BC224C">
      <w:pPr>
        <w:spacing w:line="276" w:lineRule="auto"/>
        <w:ind w:left="705" w:hanging="705"/>
        <w:jc w:val="both"/>
        <w:rPr>
          <w:rFonts w:ascii="Arial" w:hAnsi="Arial" w:cs="Arial"/>
          <w:szCs w:val="22"/>
        </w:rPr>
      </w:pPr>
      <w:r w:rsidRPr="00BC224C">
        <w:rPr>
          <w:rFonts w:ascii="Arial" w:hAnsi="Arial" w:cs="Arial"/>
          <w:szCs w:val="22"/>
        </w:rPr>
        <w:t>(2)</w:t>
      </w:r>
      <w:r w:rsidRPr="00BC224C">
        <w:rPr>
          <w:rFonts w:ascii="Arial" w:hAnsi="Arial" w:cs="Arial"/>
          <w:szCs w:val="22"/>
        </w:rPr>
        <w:tab/>
        <w:t xml:space="preserve">Der Auftragsverarbeiter sichert zu, alle für ihn im Rahmen der Ausführung dieses Auftrags tätigen Personen auf die Vertraulichkeit zu verpflichten </w:t>
      </w:r>
      <w:r w:rsidRPr="00BC224C">
        <w:rPr>
          <w:rFonts w:ascii="Arial" w:hAnsi="Arial" w:cs="Arial"/>
        </w:rPr>
        <w:t xml:space="preserve">und dem Verantwortlichen </w:t>
      </w:r>
      <w:r w:rsidRPr="00BC224C">
        <w:rPr>
          <w:rFonts w:ascii="Arial" w:hAnsi="Arial" w:cs="Arial"/>
        </w:rPr>
        <w:lastRenderedPageBreak/>
        <w:t>auf Anforderung ein Muster der Verpflichtungserklärung zur Verfügung zu stellen</w:t>
      </w:r>
      <w:r w:rsidRPr="00BC224C">
        <w:rPr>
          <w:rFonts w:ascii="Arial" w:hAnsi="Arial" w:cs="Arial"/>
          <w:szCs w:val="22"/>
        </w:rPr>
        <w:t>. Entsprechende Schulungs- und Sensibilisierungsmaßnahmen sind regelmäßig zu wiederholen.</w:t>
      </w:r>
    </w:p>
    <w:p w14:paraId="64E8136A" w14:textId="77777777" w:rsidR="00BC224C" w:rsidRPr="00BC224C" w:rsidRDefault="00BC224C" w:rsidP="00BC224C">
      <w:pPr>
        <w:spacing w:line="276" w:lineRule="auto"/>
        <w:ind w:left="705" w:hanging="705"/>
        <w:jc w:val="both"/>
        <w:rPr>
          <w:rFonts w:ascii="Arial" w:hAnsi="Arial" w:cs="Arial"/>
          <w:szCs w:val="22"/>
        </w:rPr>
      </w:pPr>
    </w:p>
    <w:p w14:paraId="363DB1A9" w14:textId="77777777" w:rsidR="00BC224C" w:rsidRPr="00BC224C" w:rsidRDefault="00BC224C" w:rsidP="00BC224C">
      <w:pPr>
        <w:spacing w:line="276" w:lineRule="auto"/>
        <w:ind w:left="705"/>
        <w:jc w:val="both"/>
        <w:rPr>
          <w:rFonts w:ascii="Arial" w:hAnsi="Arial" w:cs="Arial"/>
          <w:szCs w:val="22"/>
        </w:rPr>
      </w:pPr>
      <w:r w:rsidRPr="00BC224C">
        <w:rPr>
          <w:rFonts w:ascii="Arial" w:hAnsi="Arial" w:cs="Arial"/>
          <w:szCs w:val="22"/>
        </w:rPr>
        <w:t xml:space="preserve">Soweit Personen einer gesetzlichen Verschwiegenheitspflicht in Bezug auf diese Tätigkeit unterliegen und deshalb eine Verpflichtung auf Vertraulichkeit nicht erfolgen soll, ist der Verzicht auf die Vereinbarung auf die Vertraulichkeit nur zulässig, wenn diese gesetzliche Verschwiegenheitspflicht einen angemessenen Schutz bietet. </w:t>
      </w:r>
    </w:p>
    <w:p w14:paraId="77D5664D" w14:textId="77777777" w:rsidR="00BC224C" w:rsidRPr="00BC224C" w:rsidRDefault="00BC224C" w:rsidP="00BC224C">
      <w:pPr>
        <w:spacing w:line="276" w:lineRule="auto"/>
        <w:ind w:left="705" w:hanging="705"/>
        <w:jc w:val="both"/>
        <w:rPr>
          <w:rFonts w:ascii="Arial" w:hAnsi="Arial" w:cs="Arial"/>
          <w:szCs w:val="22"/>
        </w:rPr>
      </w:pPr>
    </w:p>
    <w:p w14:paraId="50C283DE" w14:textId="77777777" w:rsidR="00BC224C" w:rsidRPr="00BC224C" w:rsidRDefault="00BC224C" w:rsidP="00BC224C">
      <w:pPr>
        <w:spacing w:line="276" w:lineRule="auto"/>
        <w:ind w:left="705" w:hanging="705"/>
        <w:jc w:val="both"/>
        <w:rPr>
          <w:rFonts w:ascii="Arial" w:hAnsi="Arial" w:cs="Arial"/>
          <w:szCs w:val="22"/>
        </w:rPr>
      </w:pPr>
      <w:r w:rsidRPr="00BC224C">
        <w:rPr>
          <w:rFonts w:ascii="Arial" w:hAnsi="Arial" w:cs="Arial"/>
          <w:szCs w:val="22"/>
        </w:rPr>
        <w:t>(3)</w:t>
      </w:r>
      <w:r w:rsidRPr="00BC224C">
        <w:rPr>
          <w:rFonts w:ascii="Arial" w:hAnsi="Arial" w:cs="Arial"/>
          <w:szCs w:val="22"/>
        </w:rPr>
        <w:tab/>
        <w:t xml:space="preserve">Bei einer Kontrolle durch Stellen, die einem Informationsfreiheitsgesetz unterliegen, ist dafür Sorge zu tragen, dass Betriebs- und Geschäftsgeheimnisse des Verantwortlichen gewahrt und wirtschaftliche Informationen geschützt werden. </w:t>
      </w:r>
    </w:p>
    <w:p w14:paraId="5149CB11" w14:textId="77777777" w:rsidR="00BC224C" w:rsidRPr="00BC224C" w:rsidRDefault="00BC224C" w:rsidP="00BC224C">
      <w:pPr>
        <w:spacing w:line="276" w:lineRule="auto"/>
        <w:ind w:left="705" w:hanging="705"/>
        <w:jc w:val="both"/>
        <w:rPr>
          <w:rFonts w:ascii="Arial" w:hAnsi="Arial" w:cs="Arial"/>
          <w:szCs w:val="22"/>
        </w:rPr>
      </w:pPr>
    </w:p>
    <w:p w14:paraId="170028D7" w14:textId="77777777" w:rsidR="00BC224C" w:rsidRPr="00BC224C" w:rsidRDefault="00BC224C" w:rsidP="00BC224C">
      <w:pPr>
        <w:spacing w:line="276" w:lineRule="auto"/>
        <w:ind w:left="705" w:hanging="705"/>
        <w:jc w:val="both"/>
        <w:rPr>
          <w:rFonts w:ascii="Arial" w:hAnsi="Arial" w:cs="Arial"/>
          <w:szCs w:val="22"/>
        </w:rPr>
      </w:pPr>
      <w:r w:rsidRPr="00BC224C">
        <w:rPr>
          <w:rFonts w:ascii="Arial" w:hAnsi="Arial" w:cs="Arial"/>
          <w:szCs w:val="22"/>
        </w:rPr>
        <w:t>(4)</w:t>
      </w:r>
      <w:r w:rsidRPr="00BC224C">
        <w:rPr>
          <w:rFonts w:ascii="Arial" w:hAnsi="Arial" w:cs="Arial"/>
          <w:szCs w:val="22"/>
        </w:rPr>
        <w:tab/>
      </w:r>
      <w:r w:rsidRPr="00BC224C">
        <w:rPr>
          <w:rFonts w:ascii="Arial" w:hAnsi="Arial" w:cs="Arial"/>
        </w:rPr>
        <w:t xml:space="preserve">Der </w:t>
      </w:r>
      <w:r w:rsidRPr="00BC224C">
        <w:rPr>
          <w:rFonts w:ascii="Arial" w:hAnsi="Arial" w:cs="Arial"/>
          <w:szCs w:val="22"/>
        </w:rPr>
        <w:t xml:space="preserve">Auftragsverarbeiter </w:t>
      </w:r>
      <w:r w:rsidRPr="00BC224C">
        <w:rPr>
          <w:rFonts w:ascii="Arial" w:hAnsi="Arial" w:cs="Arial"/>
        </w:rPr>
        <w:t>ist verpflichtet, auch über das Ende des Hauptvertrags hinaus die ihm im Zusammenhang mit dem Hauptvertrag bekannt gewordenen personenbezogenen Daten vertraulich zu behandeln. Im Übrigen bestehen die Verpflichtungen (bspw. Wahrung von Geschäftsgeheimnissen) auch nach Beendigung des Vertrages für weitere fünf Jahre fort.</w:t>
      </w:r>
    </w:p>
    <w:p w14:paraId="2A48A971" w14:textId="77777777" w:rsidR="00BC224C" w:rsidRPr="00BC224C" w:rsidRDefault="00BC224C" w:rsidP="00BC224C">
      <w:pPr>
        <w:spacing w:line="276" w:lineRule="auto"/>
        <w:jc w:val="both"/>
        <w:rPr>
          <w:rFonts w:ascii="Arial" w:hAnsi="Arial" w:cs="Arial"/>
          <w:szCs w:val="22"/>
        </w:rPr>
      </w:pPr>
    </w:p>
    <w:p w14:paraId="40990F05" w14:textId="77777777" w:rsidR="00BC224C" w:rsidRPr="00BC224C" w:rsidRDefault="00BC224C" w:rsidP="00BC224C">
      <w:pPr>
        <w:pStyle w:val="berschrift1"/>
        <w:jc w:val="both"/>
      </w:pPr>
      <w:r w:rsidRPr="00BC224C">
        <w:t>§ 8</w:t>
      </w:r>
      <w:r w:rsidRPr="00BC224C">
        <w:tab/>
        <w:t>Sonstige Pflichten des Auftragsverarbeiters</w:t>
      </w:r>
    </w:p>
    <w:p w14:paraId="4AE20AC8" w14:textId="77777777" w:rsidR="00BC224C" w:rsidRPr="00BC224C" w:rsidRDefault="00BC224C" w:rsidP="00BC224C">
      <w:pPr>
        <w:spacing w:line="276" w:lineRule="auto"/>
        <w:jc w:val="both"/>
        <w:rPr>
          <w:rFonts w:ascii="Arial" w:hAnsi="Arial" w:cs="Arial"/>
          <w:szCs w:val="22"/>
        </w:rPr>
      </w:pPr>
      <w:r w:rsidRPr="00BC224C">
        <w:rPr>
          <w:rFonts w:ascii="Arial" w:hAnsi="Arial" w:cs="Arial"/>
          <w:szCs w:val="22"/>
        </w:rPr>
        <w:t xml:space="preserve">Der Auftragsverarbeiter hat zusätzlich zu der Einhaltung der Regelungen dieses Auftrags gesetzliche Pflichten gemäß </w:t>
      </w:r>
      <w:proofErr w:type="spellStart"/>
      <w:r w:rsidRPr="00BC224C">
        <w:rPr>
          <w:rFonts w:ascii="Arial" w:hAnsi="Arial" w:cs="Arial"/>
          <w:szCs w:val="22"/>
        </w:rPr>
        <w:t>Artt</w:t>
      </w:r>
      <w:proofErr w:type="spellEnd"/>
      <w:r w:rsidRPr="00BC224C">
        <w:rPr>
          <w:rFonts w:ascii="Arial" w:hAnsi="Arial" w:cs="Arial"/>
          <w:szCs w:val="22"/>
        </w:rPr>
        <w:t>. 28 bis 33 EU-DSGVO; insofern gewährleistet er insbesondere die Einhaltung folgender Vorgaben:</w:t>
      </w:r>
    </w:p>
    <w:p w14:paraId="5CC47DEF" w14:textId="77777777" w:rsidR="00BC224C" w:rsidRPr="00BC224C" w:rsidRDefault="00BC224C" w:rsidP="00BC224C">
      <w:pPr>
        <w:spacing w:line="276" w:lineRule="auto"/>
        <w:jc w:val="both"/>
        <w:rPr>
          <w:rFonts w:ascii="Arial" w:hAnsi="Arial" w:cs="Arial"/>
          <w:szCs w:val="22"/>
        </w:rPr>
      </w:pPr>
    </w:p>
    <w:p w14:paraId="79202D83" w14:textId="77777777" w:rsidR="00BC224C" w:rsidRPr="00BC224C" w:rsidRDefault="00BC224C" w:rsidP="00BC224C">
      <w:pPr>
        <w:spacing w:after="120" w:line="276" w:lineRule="auto"/>
        <w:ind w:left="851" w:hanging="425"/>
        <w:jc w:val="both"/>
        <w:rPr>
          <w:rFonts w:ascii="Arial" w:hAnsi="Arial" w:cs="Arial"/>
        </w:rPr>
      </w:pPr>
      <w:r w:rsidRPr="00BC224C">
        <w:rPr>
          <w:rFonts w:ascii="Arial" w:hAnsi="Arial" w:cs="Arial"/>
        </w:rPr>
        <w:t>a)</w:t>
      </w:r>
      <w:r w:rsidRPr="00BC224C">
        <w:rPr>
          <w:rFonts w:ascii="Arial" w:hAnsi="Arial" w:cs="Arial"/>
        </w:rPr>
        <w:tab/>
        <w:t xml:space="preserve">Schriftliche Bestellung eines Datenschutzbeauftragten, der seine Tätigkeit gemäß Art. 38 und 39 EU-DSGVO ausübt. Der </w:t>
      </w:r>
      <w:r w:rsidRPr="00BC224C">
        <w:rPr>
          <w:rFonts w:ascii="Arial" w:hAnsi="Arial" w:cs="Arial"/>
          <w:szCs w:val="22"/>
        </w:rPr>
        <w:t>Auftragsverarbeiter</w:t>
      </w:r>
      <w:r w:rsidRPr="00BC224C">
        <w:rPr>
          <w:rFonts w:ascii="Arial" w:hAnsi="Arial" w:cs="Arial"/>
        </w:rPr>
        <w:t xml:space="preserve"> teilt dem Verantwortlichen unverzüglich die Kontaktdaten des Datenschutzbeauftragten mit. Ein Wechsel des Datenschutzbeauftragten ist dem Verantwortlichen unverzüglich mitzuteilen </w:t>
      </w:r>
    </w:p>
    <w:p w14:paraId="627EE5CF" w14:textId="77777777" w:rsidR="00BC224C" w:rsidRPr="00BC224C" w:rsidRDefault="00BC224C" w:rsidP="00BC224C">
      <w:pPr>
        <w:spacing w:after="120" w:line="276" w:lineRule="auto"/>
        <w:ind w:left="851"/>
        <w:jc w:val="both"/>
        <w:rPr>
          <w:rFonts w:ascii="Arial" w:hAnsi="Arial" w:cs="Arial"/>
        </w:rPr>
      </w:pPr>
      <w:r w:rsidRPr="00BC224C">
        <w:rPr>
          <w:rFonts w:ascii="Arial" w:hAnsi="Arial" w:cs="Arial"/>
        </w:rPr>
        <w:t>oder</w:t>
      </w:r>
    </w:p>
    <w:p w14:paraId="394333B4" w14:textId="77777777" w:rsidR="00BC224C" w:rsidRPr="00BC224C" w:rsidRDefault="00BC224C" w:rsidP="00BC224C">
      <w:pPr>
        <w:spacing w:line="276" w:lineRule="auto"/>
        <w:ind w:left="851"/>
        <w:jc w:val="both"/>
        <w:rPr>
          <w:rFonts w:ascii="Arial" w:hAnsi="Arial" w:cs="Arial"/>
        </w:rPr>
      </w:pPr>
      <w:r w:rsidRPr="00BC224C">
        <w:rPr>
          <w:rFonts w:ascii="Arial" w:hAnsi="Arial" w:cs="Arial"/>
          <w:bCs/>
          <w:szCs w:val="22"/>
        </w:rPr>
        <w:t>der Auftrag</w:t>
      </w:r>
      <w:r w:rsidRPr="00BC224C">
        <w:rPr>
          <w:rFonts w:ascii="Arial" w:hAnsi="Arial" w:cs="Arial"/>
          <w:szCs w:val="22"/>
        </w:rPr>
        <w:t>sverarbeiter</w:t>
      </w:r>
      <w:r w:rsidRPr="00BC224C">
        <w:rPr>
          <w:rFonts w:ascii="Arial" w:hAnsi="Arial" w:cs="Arial"/>
          <w:bCs/>
          <w:szCs w:val="22"/>
        </w:rPr>
        <w:t xml:space="preserve"> ist nicht zur Bestellung eines Datenschutzbeauftragten verpflichtet. </w:t>
      </w:r>
      <w:r w:rsidRPr="00BC224C">
        <w:rPr>
          <w:rFonts w:ascii="Arial" w:hAnsi="Arial" w:cs="Arial"/>
        </w:rPr>
        <w:t>Er teilt dem Verantwortlichen unverzüglich die Kontaktdaten des Ansprechpartners für Fragen zu Datenschutz und Informationssicherheit im Zusammenhang mit diesem Vertrag mit. Ein Wechsel des Ansprechpartners ist dem Verantwortlichen unverzüglich mitzuteilen.</w:t>
      </w:r>
    </w:p>
    <w:p w14:paraId="622363BE" w14:textId="77777777" w:rsidR="00BC224C" w:rsidRPr="00BC224C" w:rsidRDefault="00BC224C" w:rsidP="00BC224C">
      <w:pPr>
        <w:spacing w:line="276" w:lineRule="auto"/>
        <w:ind w:left="851" w:hanging="425"/>
        <w:jc w:val="both"/>
        <w:rPr>
          <w:rFonts w:ascii="Arial" w:hAnsi="Arial" w:cs="Arial"/>
          <w:bCs/>
          <w:szCs w:val="22"/>
        </w:rPr>
      </w:pPr>
    </w:p>
    <w:p w14:paraId="02B66AAF" w14:textId="77777777" w:rsidR="00BC224C" w:rsidRPr="00BC224C" w:rsidRDefault="00BC224C" w:rsidP="00BC224C">
      <w:pPr>
        <w:spacing w:line="276" w:lineRule="auto"/>
        <w:ind w:left="851"/>
        <w:jc w:val="both"/>
        <w:rPr>
          <w:rFonts w:ascii="Arial" w:hAnsi="Arial" w:cs="Arial"/>
        </w:rPr>
      </w:pPr>
      <w:r w:rsidRPr="00BC224C">
        <w:rPr>
          <w:rFonts w:ascii="Arial" w:hAnsi="Arial" w:cs="Arial"/>
          <w:color w:val="000000"/>
          <w:szCs w:val="22"/>
        </w:rPr>
        <w:t>Sofern</w:t>
      </w:r>
      <w:r w:rsidRPr="00BC224C">
        <w:rPr>
          <w:rFonts w:ascii="Arial" w:hAnsi="Arial" w:cs="Arial"/>
        </w:rPr>
        <w:t xml:space="preserve"> der Auftragsverarbeiter seinen Sitz außerhalb der Union hat, hat er zusätzlich einen Ansprechpartner nach Art. 27 Abs. 1 EU-DSGVO zu benennen. Er teilt dem Verantwortlichen unverzüglich die Kontaktdaten dieses Ansprechpartners mit. Ein Wechsel des Ansprechpartners ist dem Verantwortlichen unverzüglich mitzuteilen.</w:t>
      </w:r>
    </w:p>
    <w:p w14:paraId="2B277C50" w14:textId="77777777" w:rsidR="00BC224C" w:rsidRPr="00BC224C" w:rsidRDefault="00BC224C" w:rsidP="00BC224C">
      <w:pPr>
        <w:spacing w:line="276" w:lineRule="auto"/>
        <w:ind w:left="851" w:hanging="425"/>
        <w:jc w:val="both"/>
        <w:rPr>
          <w:rFonts w:ascii="Arial" w:hAnsi="Arial" w:cs="Arial"/>
          <w:bCs/>
          <w:szCs w:val="22"/>
        </w:rPr>
      </w:pPr>
    </w:p>
    <w:p w14:paraId="24D8E082" w14:textId="77777777" w:rsidR="00BC224C" w:rsidRPr="00BC224C" w:rsidRDefault="00BC224C" w:rsidP="00BC224C">
      <w:pPr>
        <w:spacing w:after="120" w:line="276" w:lineRule="auto"/>
        <w:ind w:left="851" w:hanging="425"/>
        <w:jc w:val="both"/>
        <w:rPr>
          <w:rFonts w:ascii="Arial" w:hAnsi="Arial" w:cs="Arial"/>
        </w:rPr>
      </w:pPr>
      <w:r w:rsidRPr="00BC224C">
        <w:rPr>
          <w:rFonts w:ascii="Arial" w:hAnsi="Arial" w:cs="Arial"/>
        </w:rPr>
        <w:t>b)</w:t>
      </w:r>
      <w:r w:rsidRPr="00BC224C">
        <w:rPr>
          <w:rFonts w:ascii="Arial" w:hAnsi="Arial" w:cs="Arial"/>
        </w:rPr>
        <w:tab/>
        <w:t xml:space="preserve">Der </w:t>
      </w:r>
      <w:r w:rsidRPr="00BC224C">
        <w:rPr>
          <w:rFonts w:ascii="Arial" w:hAnsi="Arial" w:cs="Arial"/>
          <w:szCs w:val="22"/>
        </w:rPr>
        <w:t xml:space="preserve">Auftragsverarbeiter </w:t>
      </w:r>
      <w:r w:rsidRPr="00BC224C">
        <w:rPr>
          <w:rFonts w:ascii="Arial" w:hAnsi="Arial" w:cs="Arial"/>
        </w:rPr>
        <w:t xml:space="preserve">informiert den Verantwortlichen über Kontrollhandlungen und Maßnahmen der Aufsichtsbehörde oder der Strafverfolgungsorgane, soweit sie sich auf diesen Auftrag beziehen. Dies gilt auch, soweit eine zuständige Behörde im Rahmen eines Ordnungswidrigkeits- oder Strafverfahrens in Bezug auf die Verarbeitung </w:t>
      </w:r>
      <w:r w:rsidRPr="00BC224C">
        <w:rPr>
          <w:rFonts w:ascii="Arial" w:hAnsi="Arial" w:cs="Arial"/>
        </w:rPr>
        <w:lastRenderedPageBreak/>
        <w:t>personenbezogener Daten bei der Auftragsverarbeitung beim Auftragsverarbeiter ermittelt.</w:t>
      </w:r>
    </w:p>
    <w:p w14:paraId="2F29A4BC" w14:textId="77777777" w:rsidR="00BC224C" w:rsidRPr="00BC224C" w:rsidRDefault="00BC224C" w:rsidP="00BC224C">
      <w:pPr>
        <w:spacing w:after="120" w:line="276" w:lineRule="auto"/>
        <w:ind w:left="851" w:hanging="425"/>
        <w:jc w:val="both"/>
        <w:rPr>
          <w:rFonts w:ascii="Arial" w:hAnsi="Arial" w:cs="Arial"/>
        </w:rPr>
      </w:pPr>
    </w:p>
    <w:p w14:paraId="6BA17B0A" w14:textId="77777777" w:rsidR="00BC224C" w:rsidRPr="00BC224C" w:rsidRDefault="00BC224C" w:rsidP="00BC224C">
      <w:pPr>
        <w:spacing w:after="120" w:line="276" w:lineRule="auto"/>
        <w:ind w:left="851" w:hanging="425"/>
        <w:jc w:val="both"/>
        <w:rPr>
          <w:rFonts w:ascii="Arial" w:hAnsi="Arial" w:cs="Arial"/>
        </w:rPr>
      </w:pPr>
      <w:r w:rsidRPr="00BC224C">
        <w:rPr>
          <w:rFonts w:ascii="Arial" w:hAnsi="Arial" w:cs="Arial"/>
        </w:rPr>
        <w:t>c)</w:t>
      </w:r>
      <w:r w:rsidRPr="00BC224C">
        <w:rPr>
          <w:rFonts w:ascii="Arial" w:hAnsi="Arial" w:cs="Arial"/>
        </w:rPr>
        <w:tab/>
        <w:t>Soweit der Verantwortliche seinerseits einer Kontrolle der Aufsichtsbehörde, einem Ordnungswidrigkeits- oder Strafverfahren, dem Haftungsanspruch einer betroffenen Person oder eines Dritten oder einem anderen Anspruch im Zusammenhang mit der Auftragsverarbeitung beim Auftragsverarbeiter ausgesetzt ist, hat ihn der Auftragsverarbeiter nach besten Kräften zu unterstützen.</w:t>
      </w:r>
    </w:p>
    <w:p w14:paraId="1179C0CF" w14:textId="77777777" w:rsidR="00BC224C" w:rsidRPr="00BC224C" w:rsidRDefault="00BC224C" w:rsidP="00BC224C">
      <w:pPr>
        <w:jc w:val="both"/>
        <w:rPr>
          <w:rFonts w:ascii="Arial" w:hAnsi="Arial" w:cs="Arial"/>
          <w:b/>
          <w:szCs w:val="22"/>
        </w:rPr>
      </w:pPr>
    </w:p>
    <w:p w14:paraId="06E67203" w14:textId="77777777" w:rsidR="00BC224C" w:rsidRPr="00BC224C" w:rsidRDefault="00BC224C" w:rsidP="00BC224C">
      <w:pPr>
        <w:pStyle w:val="berschrift1"/>
        <w:jc w:val="both"/>
      </w:pPr>
      <w:r w:rsidRPr="00BC224C">
        <w:t>§ 9</w:t>
      </w:r>
      <w:r w:rsidRPr="00BC224C">
        <w:tab/>
        <w:t>Unterauftragsverhältnisse</w:t>
      </w:r>
    </w:p>
    <w:p w14:paraId="51B08207" w14:textId="77777777" w:rsidR="00BC224C" w:rsidRPr="00BC224C" w:rsidRDefault="00BC224C" w:rsidP="00BC224C">
      <w:pPr>
        <w:pStyle w:val="Listenabsatz"/>
        <w:numPr>
          <w:ilvl w:val="0"/>
          <w:numId w:val="26"/>
        </w:numPr>
        <w:spacing w:after="120" w:line="276" w:lineRule="auto"/>
        <w:jc w:val="both"/>
        <w:rPr>
          <w:rFonts w:ascii="Arial" w:hAnsi="Arial" w:cs="Arial"/>
        </w:rPr>
      </w:pPr>
      <w:r w:rsidRPr="00BC224C">
        <w:rPr>
          <w:rFonts w:ascii="Arial" w:hAnsi="Arial" w:cs="Arial"/>
        </w:rPr>
        <w:t>Der Auftragsverarbeiter darf Unterauftragnehmer (weitere Auftragsverarbeiter) nur nach vorheriger ausdrücklicher schriftlicher bzw. dokumentierter Zustimmung des Verantwortlichen beauftragen (Art. 28 Abs. 2 EU-DSGVO).</w:t>
      </w:r>
    </w:p>
    <w:p w14:paraId="7B79356F" w14:textId="77777777" w:rsidR="00BC224C" w:rsidRPr="00BC224C" w:rsidRDefault="00BC224C" w:rsidP="00BC224C">
      <w:pPr>
        <w:pStyle w:val="Listenabsatz"/>
        <w:spacing w:after="120" w:line="276" w:lineRule="auto"/>
        <w:ind w:left="711"/>
        <w:jc w:val="both"/>
        <w:rPr>
          <w:rFonts w:ascii="Arial" w:hAnsi="Arial" w:cs="Arial"/>
        </w:rPr>
      </w:pPr>
    </w:p>
    <w:p w14:paraId="7403DCEE" w14:textId="77777777" w:rsidR="00BC224C" w:rsidRPr="00BC224C" w:rsidRDefault="00BC224C" w:rsidP="00BC224C">
      <w:pPr>
        <w:pStyle w:val="Listenabsatz"/>
        <w:spacing w:after="120" w:line="276" w:lineRule="auto"/>
        <w:ind w:left="711" w:hanging="3"/>
        <w:jc w:val="both"/>
        <w:rPr>
          <w:rFonts w:ascii="Arial" w:hAnsi="Arial" w:cs="Arial"/>
        </w:rPr>
      </w:pPr>
      <w:r w:rsidRPr="00BC224C">
        <w:rPr>
          <w:rFonts w:ascii="Arial" w:hAnsi="Arial" w:cs="Arial"/>
        </w:rPr>
        <w:t xml:space="preserve">Der Verantwortliche hat dem Einsatz der im Angebot des Auftragsverarbeiters konkret benannten Unterauftragnehmer zugestimmt. </w:t>
      </w:r>
    </w:p>
    <w:p w14:paraId="533F8F2B" w14:textId="77777777" w:rsidR="00BC224C" w:rsidRPr="00BC224C" w:rsidRDefault="00BC224C" w:rsidP="00BC224C">
      <w:pPr>
        <w:pStyle w:val="Listenabsatz"/>
        <w:spacing w:line="276" w:lineRule="auto"/>
        <w:ind w:left="711" w:hanging="285"/>
        <w:jc w:val="both"/>
        <w:rPr>
          <w:rFonts w:ascii="Arial" w:hAnsi="Arial" w:cs="Arial"/>
        </w:rPr>
      </w:pPr>
    </w:p>
    <w:p w14:paraId="48645670" w14:textId="77777777" w:rsidR="00BC224C" w:rsidRPr="00BC224C" w:rsidRDefault="00BC224C" w:rsidP="00BC224C">
      <w:pPr>
        <w:pStyle w:val="Listenabsatz"/>
        <w:spacing w:line="276" w:lineRule="auto"/>
        <w:ind w:left="711" w:hanging="3"/>
        <w:jc w:val="both"/>
        <w:rPr>
          <w:rFonts w:ascii="Arial" w:hAnsi="Arial" w:cs="Arial"/>
        </w:rPr>
      </w:pPr>
      <w:r w:rsidRPr="00BC224C">
        <w:rPr>
          <w:rFonts w:ascii="Arial" w:hAnsi="Arial" w:cs="Arial"/>
        </w:rPr>
        <w:t>Im Übrigen bleiben die Regelungen des § 2 Abs. 2 dieses Vertrags unberührt.</w:t>
      </w:r>
    </w:p>
    <w:p w14:paraId="4C54DD28" w14:textId="77777777" w:rsidR="00BC224C" w:rsidRPr="00BC224C" w:rsidRDefault="00BC224C" w:rsidP="00BC224C">
      <w:pPr>
        <w:spacing w:line="276" w:lineRule="auto"/>
        <w:ind w:left="705" w:hanging="705"/>
        <w:jc w:val="both"/>
        <w:rPr>
          <w:rFonts w:ascii="Arial" w:hAnsi="Arial" w:cs="Arial"/>
          <w:szCs w:val="22"/>
        </w:rPr>
      </w:pPr>
    </w:p>
    <w:p w14:paraId="6EB51288" w14:textId="77777777" w:rsidR="00BC224C" w:rsidRPr="00BC224C" w:rsidRDefault="00BC224C" w:rsidP="00BC224C">
      <w:pPr>
        <w:pStyle w:val="Listenabsatz"/>
        <w:numPr>
          <w:ilvl w:val="0"/>
          <w:numId w:val="26"/>
        </w:numPr>
        <w:spacing w:after="120" w:line="276" w:lineRule="auto"/>
        <w:jc w:val="both"/>
        <w:rPr>
          <w:rFonts w:ascii="Arial" w:hAnsi="Arial" w:cs="Arial"/>
        </w:rPr>
      </w:pPr>
      <w:r w:rsidRPr="00BC224C">
        <w:rPr>
          <w:rFonts w:ascii="Arial" w:hAnsi="Arial" w:cs="Arial"/>
        </w:rPr>
        <w:t xml:space="preserve">Sofern und </w:t>
      </w:r>
      <w:proofErr w:type="gramStart"/>
      <w:r w:rsidRPr="00BC224C">
        <w:rPr>
          <w:rFonts w:ascii="Arial" w:hAnsi="Arial" w:cs="Arial"/>
        </w:rPr>
        <w:t>soweit</w:t>
      </w:r>
      <w:proofErr w:type="gramEnd"/>
      <w:r w:rsidRPr="00BC224C">
        <w:rPr>
          <w:rFonts w:ascii="Arial" w:hAnsi="Arial" w:cs="Arial"/>
        </w:rPr>
        <w:t xml:space="preserve"> der Verantwortliche dem Einsatz eines Unterauftragnehmers zugestimmt hat, ist der Unterauftragnehmer durch eine vertragliche Vereinbarung nach Maßgabe des Art. 28 Abs. 2 bis 4 EU-DSGVO in gleicher Weise zur Einhaltung der in diesem Auftragsverarbeitungsvertrag enthaltenen Regelungen zum Datenschutz und zur Vertraulichkeit zu verpflichten. Diese Verpflichtung gilt für sämtliche Unterauftragsverhältnisse, also auch für solche, die bereits vor Vertragsschluss zwischen dem Verantwortlichen und dem Auftragsverarbeiter bestanden.</w:t>
      </w:r>
    </w:p>
    <w:p w14:paraId="3394E4CB" w14:textId="77777777" w:rsidR="00BC224C" w:rsidRPr="00BC224C" w:rsidRDefault="00BC224C" w:rsidP="00BC224C">
      <w:pPr>
        <w:pStyle w:val="Listenabsatz"/>
        <w:jc w:val="both"/>
        <w:rPr>
          <w:rFonts w:ascii="Arial" w:hAnsi="Arial" w:cs="Arial"/>
        </w:rPr>
      </w:pPr>
    </w:p>
    <w:p w14:paraId="7219FD1C" w14:textId="77777777" w:rsidR="00BC224C" w:rsidRPr="00BC224C" w:rsidRDefault="00BC224C" w:rsidP="00BC224C">
      <w:pPr>
        <w:pStyle w:val="Listenabsatz"/>
        <w:numPr>
          <w:ilvl w:val="0"/>
          <w:numId w:val="26"/>
        </w:numPr>
        <w:spacing w:line="276" w:lineRule="auto"/>
        <w:jc w:val="both"/>
        <w:rPr>
          <w:rFonts w:ascii="Arial" w:hAnsi="Arial" w:cs="Arial"/>
        </w:rPr>
      </w:pPr>
      <w:r w:rsidRPr="00BC224C">
        <w:rPr>
          <w:rFonts w:ascii="Arial" w:hAnsi="Arial" w:cs="Arial"/>
        </w:rPr>
        <w:t xml:space="preserve">Bei der Unterbeauftragung sind dem Verantwortlichen Kontroll- und Überprüfungsrechte beim Unterauftragnehmer entsprechend dieser Vereinbarung einzuräumen. Dies umfasst auch das Recht des Verantwortlichen, vom </w:t>
      </w:r>
      <w:r w:rsidRPr="00BC224C">
        <w:rPr>
          <w:rFonts w:ascii="Arial" w:hAnsi="Arial" w:cs="Arial"/>
          <w:szCs w:val="22"/>
        </w:rPr>
        <w:t xml:space="preserve">Auftragsverarbeiter </w:t>
      </w:r>
      <w:r w:rsidRPr="00BC224C">
        <w:rPr>
          <w:rFonts w:ascii="Arial" w:hAnsi="Arial" w:cs="Arial"/>
        </w:rPr>
        <w:t>auf Anforderung Auskunft über den wesentlichen Vertragsinhalt und die Umsetzung der datenschutzrelevanten Verpflichtungen im Unterauftragsverhältnis, erforderlichenfalls durch Vorlage einer Kopie, zu erhalten.</w:t>
      </w:r>
    </w:p>
    <w:p w14:paraId="6A10124E" w14:textId="77777777" w:rsidR="00BC224C" w:rsidRPr="00BC224C" w:rsidRDefault="00BC224C" w:rsidP="00BC224C">
      <w:pPr>
        <w:pStyle w:val="Listenabsatz"/>
        <w:spacing w:line="276" w:lineRule="auto"/>
        <w:ind w:left="711"/>
        <w:jc w:val="both"/>
        <w:rPr>
          <w:rFonts w:ascii="Arial" w:hAnsi="Arial" w:cs="Arial"/>
        </w:rPr>
      </w:pPr>
    </w:p>
    <w:p w14:paraId="059B3359" w14:textId="77777777" w:rsidR="00BC224C" w:rsidRPr="00BC224C" w:rsidRDefault="00BC224C" w:rsidP="00BC224C">
      <w:pPr>
        <w:pStyle w:val="Listenabsatz"/>
        <w:spacing w:line="276" w:lineRule="auto"/>
        <w:ind w:left="711"/>
        <w:jc w:val="both"/>
        <w:rPr>
          <w:rFonts w:ascii="Arial" w:hAnsi="Arial" w:cs="Arial"/>
        </w:rPr>
      </w:pPr>
      <w:r w:rsidRPr="00BC224C">
        <w:rPr>
          <w:rFonts w:ascii="Arial" w:hAnsi="Arial" w:cs="Arial"/>
        </w:rPr>
        <w:t xml:space="preserve">Der </w:t>
      </w:r>
      <w:r w:rsidRPr="00BC224C">
        <w:rPr>
          <w:rFonts w:ascii="Arial" w:hAnsi="Arial" w:cs="Arial"/>
          <w:szCs w:val="22"/>
        </w:rPr>
        <w:t xml:space="preserve">Auftragsverarbeiter </w:t>
      </w:r>
      <w:r w:rsidRPr="00BC224C">
        <w:rPr>
          <w:rFonts w:ascii="Arial" w:hAnsi="Arial" w:cs="Arial"/>
        </w:rPr>
        <w:t>hat die Einhaltung der Pflichten des Unterauftragnehmers regelmäßig angemessen zu überprüfen. Die Prüfung und ihr Ergebnis sind so aussagekräftig zu dokumentieren, dass sie für einen fachkundigen Dritten nachvollziehbar sind. Die Dokumentation ist dem Verantwortlichen auf Anforderung vorzulegen.</w:t>
      </w:r>
    </w:p>
    <w:p w14:paraId="2E0D9E39" w14:textId="77777777" w:rsidR="00BC224C" w:rsidRPr="00BC224C" w:rsidRDefault="00BC224C" w:rsidP="00BC224C">
      <w:pPr>
        <w:pStyle w:val="Listenabsatz"/>
        <w:spacing w:line="276" w:lineRule="auto"/>
        <w:ind w:left="711"/>
        <w:jc w:val="both"/>
        <w:rPr>
          <w:rFonts w:ascii="Arial" w:hAnsi="Arial" w:cs="Arial"/>
        </w:rPr>
      </w:pPr>
    </w:p>
    <w:p w14:paraId="5B7BAFB8" w14:textId="77777777" w:rsidR="00BC224C" w:rsidRPr="00BC224C" w:rsidRDefault="00BC224C" w:rsidP="00BC224C">
      <w:pPr>
        <w:pStyle w:val="Listenabsatz"/>
        <w:numPr>
          <w:ilvl w:val="0"/>
          <w:numId w:val="26"/>
        </w:numPr>
        <w:spacing w:line="276" w:lineRule="auto"/>
        <w:jc w:val="both"/>
        <w:rPr>
          <w:rFonts w:ascii="Arial" w:hAnsi="Arial" w:cs="Arial"/>
        </w:rPr>
      </w:pPr>
      <w:r w:rsidRPr="00BC224C">
        <w:rPr>
          <w:rFonts w:ascii="Arial" w:hAnsi="Arial" w:cs="Arial"/>
        </w:rPr>
        <w:t xml:space="preserve">Die Verarbeitungstätigkeiten des </w:t>
      </w:r>
      <w:r w:rsidRPr="00BC224C">
        <w:rPr>
          <w:rFonts w:ascii="Arial" w:hAnsi="Arial" w:cs="Arial"/>
          <w:szCs w:val="22"/>
        </w:rPr>
        <w:t xml:space="preserve">Auftragsverarbeiters </w:t>
      </w:r>
      <w:r w:rsidRPr="00BC224C">
        <w:rPr>
          <w:rFonts w:ascii="Arial" w:hAnsi="Arial" w:cs="Arial"/>
        </w:rPr>
        <w:t>und des Unterauftragnehmers im Rahmen der Auftragsverarbeitung sind eindeutig voneinander abzugrenzen.</w:t>
      </w:r>
    </w:p>
    <w:p w14:paraId="33111CD5" w14:textId="77777777" w:rsidR="00BC224C" w:rsidRPr="00BC224C" w:rsidRDefault="00BC224C" w:rsidP="00BC224C">
      <w:pPr>
        <w:pStyle w:val="Listenabsatz"/>
        <w:spacing w:line="276" w:lineRule="auto"/>
        <w:ind w:left="711"/>
        <w:jc w:val="both"/>
        <w:rPr>
          <w:rFonts w:ascii="Arial" w:hAnsi="Arial" w:cs="Arial"/>
        </w:rPr>
      </w:pPr>
    </w:p>
    <w:p w14:paraId="328BDBF0" w14:textId="77777777" w:rsidR="00BC224C" w:rsidRPr="00BC224C" w:rsidRDefault="00BC224C" w:rsidP="00BC224C">
      <w:pPr>
        <w:pStyle w:val="Listenabsatz"/>
        <w:numPr>
          <w:ilvl w:val="0"/>
          <w:numId w:val="26"/>
        </w:numPr>
        <w:spacing w:line="276" w:lineRule="auto"/>
        <w:jc w:val="both"/>
        <w:rPr>
          <w:rFonts w:ascii="Arial" w:hAnsi="Arial" w:cs="Arial"/>
        </w:rPr>
      </w:pPr>
      <w:r w:rsidRPr="00BC224C">
        <w:rPr>
          <w:rFonts w:ascii="Arial" w:hAnsi="Arial" w:cs="Arial"/>
        </w:rPr>
        <w:lastRenderedPageBreak/>
        <w:t>Keine Unterauftragsverhältnisse im Sinne dieser Regelungen sind (Dienst-)Leistungen, die der Auftragsverarbeiter als reine Nebenleistung zur Unterstützung seiner geschäftlichen Tätigkeit außerhalb der vertragsgegenständlichen Auftragsverarbeitung in Anspruch nimmt (bspw. Reinigungsdienstleistungen). Der Auftragsverarbeiter ist jedoch verpflichtet, zur Gewährleistung des Schutzes und der Sicherheit der Daten des Verantwortlichen auch bei fremd vergebenen Nebenleistungen angemessene und gesetzeskonforme vertragliche Vereinbarungen zu treffen sowie Kontrollmaßnahmen zu ergreifen.</w:t>
      </w:r>
    </w:p>
    <w:p w14:paraId="3A8167BF" w14:textId="77777777" w:rsidR="00BC224C" w:rsidRPr="00BC224C" w:rsidRDefault="00BC224C" w:rsidP="00BC224C">
      <w:pPr>
        <w:spacing w:line="276" w:lineRule="auto"/>
        <w:ind w:left="3"/>
        <w:jc w:val="both"/>
        <w:rPr>
          <w:rFonts w:ascii="Arial" w:hAnsi="Arial" w:cs="Arial"/>
        </w:rPr>
      </w:pPr>
    </w:p>
    <w:p w14:paraId="1175D0E6" w14:textId="77777777" w:rsidR="00BC224C" w:rsidRPr="00BC224C" w:rsidRDefault="00BC224C" w:rsidP="00BC224C">
      <w:pPr>
        <w:pStyle w:val="Listenabsatz"/>
        <w:numPr>
          <w:ilvl w:val="0"/>
          <w:numId w:val="26"/>
        </w:numPr>
        <w:spacing w:line="276" w:lineRule="auto"/>
        <w:jc w:val="both"/>
        <w:rPr>
          <w:rFonts w:ascii="Arial" w:hAnsi="Arial" w:cs="Arial"/>
        </w:rPr>
      </w:pPr>
      <w:r w:rsidRPr="00BC224C">
        <w:rPr>
          <w:rFonts w:ascii="Arial" w:hAnsi="Arial" w:cs="Arial"/>
        </w:rPr>
        <w:t xml:space="preserve">Die Weitergabe von personenbezogenen Daten des Verantwortlichen an den Unterauftragnehmer und dessen erstmaliges Tätigwerden sind erst mit Vorliegen aller Voraussetzungen für eine Unterbeauftragung gemäß diesem </w:t>
      </w:r>
      <w:proofErr w:type="gramStart"/>
      <w:r w:rsidRPr="00BC224C">
        <w:rPr>
          <w:rFonts w:ascii="Arial" w:hAnsi="Arial" w:cs="Arial"/>
        </w:rPr>
        <w:t>Paragraphen</w:t>
      </w:r>
      <w:proofErr w:type="gramEnd"/>
      <w:r w:rsidRPr="00BC224C">
        <w:rPr>
          <w:rFonts w:ascii="Arial" w:hAnsi="Arial" w:cs="Arial"/>
        </w:rPr>
        <w:t xml:space="preserve"> gestattet.</w:t>
      </w:r>
    </w:p>
    <w:p w14:paraId="5B32D89F" w14:textId="77777777" w:rsidR="00BC224C" w:rsidRPr="00BC224C" w:rsidRDefault="00BC224C" w:rsidP="00BC224C">
      <w:pPr>
        <w:spacing w:line="276" w:lineRule="auto"/>
        <w:ind w:left="705" w:hanging="705"/>
        <w:jc w:val="both"/>
        <w:rPr>
          <w:rFonts w:ascii="Arial" w:hAnsi="Arial" w:cs="Arial"/>
          <w:szCs w:val="22"/>
        </w:rPr>
      </w:pPr>
    </w:p>
    <w:p w14:paraId="48AD2C7E" w14:textId="77777777" w:rsidR="00BC224C" w:rsidRPr="00BC224C" w:rsidRDefault="00BC224C" w:rsidP="00BC224C">
      <w:pPr>
        <w:pStyle w:val="berschrift1"/>
        <w:jc w:val="both"/>
      </w:pPr>
      <w:r w:rsidRPr="00BC224C">
        <w:t>§ 10</w:t>
      </w:r>
      <w:r w:rsidRPr="00BC224C">
        <w:tab/>
        <w:t>Kontrollrechte des Verantwortlichen</w:t>
      </w:r>
    </w:p>
    <w:p w14:paraId="3690CAB8" w14:textId="77777777" w:rsidR="00BC224C" w:rsidRPr="00BC224C" w:rsidRDefault="00BC224C" w:rsidP="00BC224C">
      <w:pPr>
        <w:spacing w:line="276" w:lineRule="auto"/>
        <w:ind w:left="703" w:hanging="703"/>
        <w:jc w:val="both"/>
        <w:rPr>
          <w:rFonts w:ascii="Arial" w:hAnsi="Arial" w:cs="Arial"/>
          <w:szCs w:val="22"/>
        </w:rPr>
      </w:pPr>
      <w:r w:rsidRPr="00BC224C">
        <w:rPr>
          <w:rFonts w:ascii="Arial" w:hAnsi="Arial" w:cs="Arial"/>
          <w:szCs w:val="22"/>
        </w:rPr>
        <w:t>(1)</w:t>
      </w:r>
      <w:r w:rsidRPr="00BC224C">
        <w:rPr>
          <w:rFonts w:ascii="Arial" w:hAnsi="Arial" w:cs="Arial"/>
          <w:szCs w:val="22"/>
        </w:rPr>
        <w:tab/>
        <w:t>Der Verantwortliche hat das Recht, Überprüfungen durchzuführen oder durch im Einzelfall zu benennende und auf Vertraulichkeit verpflichtete Prüfer durchführen zu lassen. Er hat das Recht, sich durch Stichprobenkontrollen, die in der Regel rechtzeitig anzumelden sind, von der Einhaltung dieser Vereinbarung durch den Auftragsverarbeiter während der üblichen Geschäftszeiten in dessen Geschäftsbetrieb zu überzeugen.</w:t>
      </w:r>
    </w:p>
    <w:p w14:paraId="6BBDD2BA" w14:textId="77777777" w:rsidR="00BC224C" w:rsidRPr="00BC224C" w:rsidRDefault="00BC224C" w:rsidP="00BC224C">
      <w:pPr>
        <w:spacing w:line="276" w:lineRule="auto"/>
        <w:ind w:left="703" w:hanging="703"/>
        <w:jc w:val="both"/>
        <w:rPr>
          <w:rFonts w:ascii="Arial" w:hAnsi="Arial" w:cs="Arial"/>
          <w:szCs w:val="22"/>
        </w:rPr>
      </w:pPr>
    </w:p>
    <w:p w14:paraId="6C4A1A43" w14:textId="77777777" w:rsidR="00BC224C" w:rsidRPr="00BC224C" w:rsidRDefault="00BC224C" w:rsidP="00BC224C">
      <w:pPr>
        <w:spacing w:line="276" w:lineRule="auto"/>
        <w:ind w:left="703" w:hanging="703"/>
        <w:jc w:val="both"/>
        <w:rPr>
          <w:rFonts w:ascii="Arial" w:hAnsi="Arial" w:cs="Arial"/>
        </w:rPr>
      </w:pPr>
      <w:r w:rsidRPr="00BC224C">
        <w:rPr>
          <w:rFonts w:ascii="Arial" w:hAnsi="Arial" w:cs="Arial"/>
          <w:szCs w:val="22"/>
        </w:rPr>
        <w:t>(2)</w:t>
      </w:r>
      <w:r w:rsidRPr="00BC224C">
        <w:rPr>
          <w:rFonts w:ascii="Arial" w:hAnsi="Arial" w:cs="Arial"/>
          <w:szCs w:val="22"/>
        </w:rPr>
        <w:tab/>
      </w:r>
      <w:r w:rsidRPr="00BC224C">
        <w:rPr>
          <w:rFonts w:ascii="Arial" w:hAnsi="Arial" w:cs="Arial"/>
        </w:rPr>
        <w:t>Daneben steht dem Verantwortlichen ein anlassbezogenes Prüfrecht (bspw. Missbrauchskontrolle, bei Vorliegen eines konkreten Verdachts auf Datenschutzverletzungen oder Fehler und Unrichtigkeiten bei der Bearbeitung) zu.</w:t>
      </w:r>
    </w:p>
    <w:p w14:paraId="71DE5D5F" w14:textId="77777777" w:rsidR="00BC224C" w:rsidRPr="00BC224C" w:rsidRDefault="00BC224C" w:rsidP="00BC224C">
      <w:pPr>
        <w:spacing w:after="120" w:line="276" w:lineRule="auto"/>
        <w:ind w:left="705" w:hanging="705"/>
        <w:jc w:val="both"/>
        <w:rPr>
          <w:rFonts w:ascii="Arial" w:hAnsi="Arial" w:cs="Arial"/>
          <w:szCs w:val="22"/>
        </w:rPr>
      </w:pPr>
    </w:p>
    <w:p w14:paraId="7AB0E80A" w14:textId="77777777" w:rsidR="00BC224C" w:rsidRPr="00BC224C" w:rsidRDefault="00BC224C" w:rsidP="00BC224C">
      <w:pPr>
        <w:spacing w:line="276" w:lineRule="auto"/>
        <w:ind w:left="705" w:hanging="705"/>
        <w:jc w:val="both"/>
        <w:rPr>
          <w:rFonts w:ascii="Arial" w:hAnsi="Arial" w:cs="Arial"/>
          <w:szCs w:val="22"/>
        </w:rPr>
      </w:pPr>
      <w:r w:rsidRPr="00BC224C">
        <w:rPr>
          <w:rFonts w:ascii="Arial" w:hAnsi="Arial" w:cs="Arial"/>
          <w:szCs w:val="22"/>
        </w:rPr>
        <w:t>(3)</w:t>
      </w:r>
      <w:r w:rsidRPr="00BC224C">
        <w:rPr>
          <w:rFonts w:ascii="Arial" w:hAnsi="Arial" w:cs="Arial"/>
          <w:szCs w:val="22"/>
        </w:rPr>
        <w:tab/>
        <w:t>Der Auftragsverarbeiter stellt sicher, dass sich der Verantwortliche von der Einhaltung der Pflichten des Auftragsverarbeiters nach Art. 28 EU-DSGVO überzeugen kann. Der Auftragsverarbeiter verpflichtet sich, dem Verantwortlichen auf Anforderung die erforderlichen Auskünfte zu erteilen und insbesondere die Umsetzung der technischen und organisatorischen Maßnahmen nachzuweisen. Es wird Bezug genommen auf § 5 dieser Vereinbarung.</w:t>
      </w:r>
    </w:p>
    <w:p w14:paraId="6FC2C270" w14:textId="77777777" w:rsidR="00BC224C" w:rsidRPr="00BC224C" w:rsidRDefault="00BC224C" w:rsidP="00BC224C">
      <w:pPr>
        <w:spacing w:line="276" w:lineRule="auto"/>
        <w:ind w:left="705" w:hanging="705"/>
        <w:jc w:val="both"/>
        <w:rPr>
          <w:rFonts w:ascii="Arial" w:hAnsi="Arial" w:cs="Arial"/>
          <w:szCs w:val="22"/>
        </w:rPr>
      </w:pPr>
    </w:p>
    <w:p w14:paraId="1DAA37CE" w14:textId="77777777" w:rsidR="00BC224C" w:rsidRPr="00BC224C" w:rsidRDefault="00BC224C" w:rsidP="00BC224C">
      <w:pPr>
        <w:spacing w:line="276" w:lineRule="auto"/>
        <w:ind w:left="705" w:hanging="705"/>
        <w:jc w:val="both"/>
        <w:rPr>
          <w:rFonts w:ascii="Arial" w:hAnsi="Arial" w:cs="Arial"/>
          <w:szCs w:val="22"/>
        </w:rPr>
      </w:pPr>
      <w:r w:rsidRPr="00BC224C">
        <w:rPr>
          <w:rFonts w:ascii="Arial" w:hAnsi="Arial" w:cs="Arial"/>
          <w:szCs w:val="22"/>
        </w:rPr>
        <w:t>(4)</w:t>
      </w:r>
      <w:r w:rsidRPr="00BC224C">
        <w:rPr>
          <w:rFonts w:ascii="Arial" w:hAnsi="Arial" w:cs="Arial"/>
          <w:szCs w:val="22"/>
        </w:rPr>
        <w:tab/>
        <w:t>Der Auftragsverarbeiter unterwirft sich auch der Kontrolle durch die für den Verantwortlichen zuständige Aufsichtsbehörde, soweit Daten des Verantwortlichen betroffen sind.</w:t>
      </w:r>
    </w:p>
    <w:p w14:paraId="6F4F0DF0" w14:textId="77777777" w:rsidR="00BC224C" w:rsidRPr="00BC224C" w:rsidRDefault="00BC224C" w:rsidP="00BC224C">
      <w:pPr>
        <w:spacing w:line="276" w:lineRule="auto"/>
        <w:jc w:val="both"/>
        <w:rPr>
          <w:rFonts w:ascii="Arial" w:hAnsi="Arial" w:cs="Arial"/>
          <w:szCs w:val="22"/>
        </w:rPr>
      </w:pPr>
    </w:p>
    <w:p w14:paraId="46D6B5EF" w14:textId="77777777" w:rsidR="00BC224C" w:rsidRPr="00BC224C" w:rsidRDefault="00BC224C" w:rsidP="00BC224C">
      <w:pPr>
        <w:pStyle w:val="berschrift1"/>
        <w:jc w:val="both"/>
      </w:pPr>
      <w:r w:rsidRPr="00BC224C">
        <w:t>§ 11</w:t>
      </w:r>
      <w:r w:rsidRPr="00BC224C">
        <w:tab/>
        <w:t xml:space="preserve">Haftung </w:t>
      </w:r>
    </w:p>
    <w:p w14:paraId="360E7481" w14:textId="77777777" w:rsidR="00BC224C" w:rsidRPr="00BC224C" w:rsidRDefault="00BC224C" w:rsidP="00BC224C">
      <w:pPr>
        <w:spacing w:line="276" w:lineRule="auto"/>
        <w:ind w:left="705" w:hanging="705"/>
        <w:jc w:val="both"/>
        <w:rPr>
          <w:rFonts w:ascii="Arial" w:hAnsi="Arial" w:cs="Arial"/>
          <w:szCs w:val="22"/>
        </w:rPr>
      </w:pPr>
      <w:r w:rsidRPr="00BC224C">
        <w:rPr>
          <w:rFonts w:ascii="Arial" w:hAnsi="Arial" w:cs="Arial"/>
          <w:szCs w:val="22"/>
        </w:rPr>
        <w:t>(1)</w:t>
      </w:r>
      <w:r w:rsidRPr="00BC224C">
        <w:rPr>
          <w:rFonts w:ascii="Arial" w:hAnsi="Arial" w:cs="Arial"/>
          <w:szCs w:val="22"/>
        </w:rPr>
        <w:tab/>
        <w:t>Der Auftragsverarbeiter haftet für die ordnungsgemäße Ausführung des Auftrags nach den gesetzlichen Bestimmungen, insbesondere nach Art. 82 Abs. 2 EU-DSGVO. Machen betroffene Personen Ansprüche gegenüber dem Verantwortlichen wegen unzulässiger oder unrichtiger Datenverarbeitung geltend, so hat der Auftragsverarbeiter den Verantwortlichen zu unterstützen und zu beweisen, dass die fehlerhafte Datenverarbeitung nicht in seinem eigenen Verantwortungsbereich liegt.</w:t>
      </w:r>
    </w:p>
    <w:p w14:paraId="63985B2B" w14:textId="77777777" w:rsidR="00BC224C" w:rsidRPr="00BC224C" w:rsidRDefault="00BC224C" w:rsidP="00BC224C">
      <w:pPr>
        <w:spacing w:line="276" w:lineRule="auto"/>
        <w:ind w:left="705" w:hanging="705"/>
        <w:jc w:val="both"/>
        <w:rPr>
          <w:rFonts w:ascii="Arial" w:hAnsi="Arial" w:cs="Arial"/>
          <w:szCs w:val="22"/>
        </w:rPr>
      </w:pPr>
    </w:p>
    <w:p w14:paraId="66EE6672" w14:textId="77777777" w:rsidR="00BC224C" w:rsidRPr="00BC224C" w:rsidRDefault="00BC224C" w:rsidP="00BC224C">
      <w:pPr>
        <w:spacing w:line="276" w:lineRule="auto"/>
        <w:ind w:left="705" w:hanging="705"/>
        <w:jc w:val="both"/>
        <w:rPr>
          <w:rFonts w:ascii="Arial" w:hAnsi="Arial" w:cs="Arial"/>
          <w:szCs w:val="22"/>
        </w:rPr>
      </w:pPr>
      <w:r w:rsidRPr="00BC224C">
        <w:rPr>
          <w:rFonts w:ascii="Arial" w:hAnsi="Arial" w:cs="Arial"/>
          <w:szCs w:val="22"/>
        </w:rPr>
        <w:t>(2)</w:t>
      </w:r>
      <w:r w:rsidRPr="00BC224C">
        <w:rPr>
          <w:rFonts w:ascii="Arial" w:hAnsi="Arial" w:cs="Arial"/>
          <w:szCs w:val="22"/>
        </w:rPr>
        <w:tab/>
        <w:t>Weitergehende Haftungsansprüche nach den allgemeinen Gesetzen bleiben unberührt.</w:t>
      </w:r>
    </w:p>
    <w:p w14:paraId="57CEE007" w14:textId="77777777" w:rsidR="00BC224C" w:rsidRPr="00BC224C" w:rsidRDefault="00BC224C" w:rsidP="00BC224C">
      <w:pPr>
        <w:spacing w:line="276" w:lineRule="auto"/>
        <w:ind w:left="705" w:hanging="705"/>
        <w:jc w:val="both"/>
        <w:rPr>
          <w:rFonts w:ascii="Arial" w:hAnsi="Arial" w:cs="Arial"/>
          <w:szCs w:val="22"/>
        </w:rPr>
      </w:pPr>
      <w:r w:rsidRPr="00BC224C">
        <w:rPr>
          <w:rFonts w:ascii="Arial" w:hAnsi="Arial" w:cs="Arial"/>
          <w:szCs w:val="22"/>
        </w:rPr>
        <w:lastRenderedPageBreak/>
        <w:t>(3)</w:t>
      </w:r>
      <w:r w:rsidRPr="00BC224C">
        <w:rPr>
          <w:rFonts w:ascii="Arial" w:hAnsi="Arial" w:cs="Arial"/>
          <w:szCs w:val="22"/>
        </w:rPr>
        <w:tab/>
        <w:t>Der Auftragsverarbeiter haftet für Verschulden eines weiteren Auftragsverarbeiters bzw. Unterauftragnehmers wie für eigenes Verschulden.</w:t>
      </w:r>
    </w:p>
    <w:p w14:paraId="36755059" w14:textId="77777777" w:rsidR="00BC224C" w:rsidRPr="00BC224C" w:rsidRDefault="00BC224C" w:rsidP="00BC224C">
      <w:pPr>
        <w:spacing w:line="276" w:lineRule="auto"/>
        <w:ind w:left="705" w:hanging="705"/>
        <w:jc w:val="both"/>
        <w:rPr>
          <w:rFonts w:ascii="Arial" w:hAnsi="Arial" w:cs="Arial"/>
          <w:szCs w:val="22"/>
        </w:rPr>
      </w:pPr>
    </w:p>
    <w:p w14:paraId="4D983E13" w14:textId="77777777" w:rsidR="00BC224C" w:rsidRPr="00BC224C" w:rsidRDefault="00BC224C" w:rsidP="00BC224C">
      <w:pPr>
        <w:spacing w:line="276" w:lineRule="auto"/>
        <w:ind w:left="705" w:hanging="705"/>
        <w:jc w:val="both"/>
        <w:rPr>
          <w:rFonts w:ascii="Arial" w:hAnsi="Arial" w:cs="Arial"/>
          <w:szCs w:val="22"/>
        </w:rPr>
      </w:pPr>
      <w:r w:rsidRPr="00BC224C">
        <w:rPr>
          <w:rFonts w:ascii="Arial" w:hAnsi="Arial" w:cs="Arial"/>
          <w:szCs w:val="22"/>
        </w:rPr>
        <w:t>(4)</w:t>
      </w:r>
      <w:r w:rsidRPr="00BC224C">
        <w:rPr>
          <w:rFonts w:ascii="Arial" w:hAnsi="Arial" w:cs="Arial"/>
          <w:szCs w:val="22"/>
        </w:rPr>
        <w:tab/>
        <w:t>Diese Haftungsregelung geht in Bezug auf die Auftragsverarbeitung der Haftungsregelung des Vertrags vor.</w:t>
      </w:r>
    </w:p>
    <w:p w14:paraId="56DFD67B" w14:textId="77777777" w:rsidR="00BC224C" w:rsidRPr="00BC224C" w:rsidRDefault="00BC224C" w:rsidP="00BC224C">
      <w:pPr>
        <w:spacing w:line="276" w:lineRule="auto"/>
        <w:ind w:left="709" w:hanging="709"/>
        <w:jc w:val="both"/>
        <w:rPr>
          <w:rFonts w:ascii="Arial" w:hAnsi="Arial" w:cs="Arial"/>
          <w:szCs w:val="22"/>
        </w:rPr>
      </w:pPr>
    </w:p>
    <w:p w14:paraId="643416C8" w14:textId="77777777" w:rsidR="00BC224C" w:rsidRPr="00BC224C" w:rsidRDefault="00BC224C" w:rsidP="00BC224C">
      <w:pPr>
        <w:pStyle w:val="berschrift1"/>
        <w:jc w:val="both"/>
      </w:pPr>
      <w:r w:rsidRPr="00BC224C">
        <w:t>§ 12</w:t>
      </w:r>
      <w:r w:rsidRPr="00BC224C">
        <w:tab/>
        <w:t>Weitere Informationspflichten des Auftragsverarbeiters</w:t>
      </w:r>
    </w:p>
    <w:p w14:paraId="3D5AD84A" w14:textId="77777777" w:rsidR="00BC224C" w:rsidRPr="00BC224C" w:rsidRDefault="00BC224C" w:rsidP="00BC224C">
      <w:pPr>
        <w:spacing w:line="276" w:lineRule="auto"/>
        <w:ind w:left="705" w:hanging="705"/>
        <w:jc w:val="both"/>
        <w:rPr>
          <w:rFonts w:ascii="Arial" w:hAnsi="Arial" w:cs="Arial"/>
          <w:szCs w:val="22"/>
        </w:rPr>
      </w:pPr>
      <w:r w:rsidRPr="00BC224C">
        <w:rPr>
          <w:rFonts w:ascii="Arial" w:hAnsi="Arial" w:cs="Arial"/>
          <w:szCs w:val="22"/>
        </w:rPr>
        <w:t>(1)</w:t>
      </w:r>
      <w:r w:rsidRPr="00BC224C">
        <w:rPr>
          <w:rFonts w:ascii="Arial" w:hAnsi="Arial" w:cs="Arial"/>
          <w:szCs w:val="22"/>
        </w:rPr>
        <w:tab/>
        <w:t xml:space="preserve">Bei schwerwiegenden Störungen des Betriebsablaufs </w:t>
      </w:r>
      <w:r w:rsidRPr="00BC224C">
        <w:rPr>
          <w:rFonts w:ascii="Arial" w:hAnsi="Arial" w:cs="Arial"/>
        </w:rPr>
        <w:t>oder wesentlichen Unregelmäßigkeiten bei der Datenverarbeitung unterrichtet der Auftragsverarbeiter unverzüglich seinen Ansprechpartner beim Verantwortlichen.</w:t>
      </w:r>
    </w:p>
    <w:p w14:paraId="61285C5B" w14:textId="77777777" w:rsidR="00BC224C" w:rsidRPr="00BC224C" w:rsidRDefault="00BC224C" w:rsidP="00BC224C">
      <w:pPr>
        <w:spacing w:line="276" w:lineRule="auto"/>
        <w:ind w:left="705" w:hanging="705"/>
        <w:jc w:val="both"/>
        <w:rPr>
          <w:rFonts w:ascii="Arial" w:hAnsi="Arial" w:cs="Arial"/>
          <w:szCs w:val="22"/>
        </w:rPr>
      </w:pPr>
    </w:p>
    <w:p w14:paraId="646C0837" w14:textId="03EAD239" w:rsidR="00BC224C" w:rsidRPr="00BC224C" w:rsidRDefault="00BC224C" w:rsidP="00BC224C">
      <w:pPr>
        <w:spacing w:line="276" w:lineRule="auto"/>
        <w:ind w:left="705" w:hanging="705"/>
        <w:jc w:val="both"/>
        <w:rPr>
          <w:rFonts w:ascii="Arial" w:hAnsi="Arial" w:cs="Arial"/>
        </w:rPr>
      </w:pPr>
      <w:r w:rsidRPr="00BC224C">
        <w:rPr>
          <w:rFonts w:ascii="Arial" w:hAnsi="Arial" w:cs="Arial"/>
          <w:szCs w:val="22"/>
        </w:rPr>
        <w:t>(2)</w:t>
      </w:r>
      <w:r w:rsidRPr="00BC224C">
        <w:rPr>
          <w:rFonts w:ascii="Arial" w:hAnsi="Arial" w:cs="Arial"/>
          <w:szCs w:val="22"/>
        </w:rPr>
        <w:tab/>
        <w:t xml:space="preserve">Bei Verdacht auf Verletzung des Schutzes personenbezogener Daten (Art. 4 Nr. 12 EU-DSGVO) informiert der Auftragsverarbeiter unverzüglich gemäß Art. 33 Abs. 2 EU-DSGVO den Verantwortlichen. </w:t>
      </w:r>
      <w:r w:rsidRPr="00BC224C">
        <w:rPr>
          <w:rFonts w:ascii="Arial" w:hAnsi="Arial" w:cs="Arial"/>
        </w:rPr>
        <w:t>Diese Meldung hat per E-Mail an:</w:t>
      </w:r>
    </w:p>
    <w:p w14:paraId="1F841B2C" w14:textId="77777777" w:rsidR="00BC224C" w:rsidRPr="00BC224C" w:rsidRDefault="00BC224C" w:rsidP="00BC224C">
      <w:pPr>
        <w:spacing w:line="276" w:lineRule="auto"/>
        <w:ind w:left="705" w:hanging="705"/>
        <w:jc w:val="both"/>
        <w:rPr>
          <w:rFonts w:ascii="Arial" w:hAnsi="Arial" w:cs="Arial"/>
        </w:rPr>
      </w:pPr>
      <w:r w:rsidRPr="00BC224C">
        <w:rPr>
          <w:rFonts w:ascii="Arial" w:hAnsi="Arial" w:cs="Arial"/>
        </w:rPr>
        <w:tab/>
      </w:r>
    </w:p>
    <w:p w14:paraId="2A131DC2" w14:textId="77777777" w:rsidR="00BC224C" w:rsidRPr="00BC224C" w:rsidRDefault="00BC224C" w:rsidP="00BC224C">
      <w:pPr>
        <w:spacing w:line="276" w:lineRule="auto"/>
        <w:ind w:left="705" w:hanging="705"/>
        <w:jc w:val="both"/>
        <w:rPr>
          <w:rFonts w:ascii="Arial" w:hAnsi="Arial" w:cs="Arial"/>
        </w:rPr>
      </w:pPr>
      <w:r w:rsidRPr="00BC224C">
        <w:rPr>
          <w:rFonts w:ascii="Arial" w:hAnsi="Arial" w:cs="Arial"/>
        </w:rPr>
        <w:tab/>
      </w:r>
      <w:hyperlink r:id="rId8" w:history="1">
        <w:r w:rsidRPr="00BC224C">
          <w:rPr>
            <w:rStyle w:val="Hyperlink"/>
            <w:rFonts w:ascii="Arial" w:hAnsi="Arial" w:cs="Arial"/>
          </w:rPr>
          <w:t>Datenschutzverletzung-zbs@beitragsservice.de</w:t>
        </w:r>
      </w:hyperlink>
    </w:p>
    <w:p w14:paraId="3A696CD9" w14:textId="77777777" w:rsidR="00BC224C" w:rsidRPr="00BC224C" w:rsidRDefault="00BC224C" w:rsidP="00BC224C">
      <w:pPr>
        <w:spacing w:line="276" w:lineRule="auto"/>
        <w:ind w:left="705" w:hanging="705"/>
        <w:jc w:val="both"/>
        <w:rPr>
          <w:rFonts w:ascii="Arial" w:hAnsi="Arial" w:cs="Arial"/>
        </w:rPr>
      </w:pPr>
    </w:p>
    <w:p w14:paraId="7981A4B5" w14:textId="77777777" w:rsidR="00BC224C" w:rsidRPr="00BC224C" w:rsidRDefault="00BC224C" w:rsidP="00BC224C">
      <w:pPr>
        <w:spacing w:line="276" w:lineRule="auto"/>
        <w:ind w:left="705" w:hanging="705"/>
        <w:jc w:val="both"/>
        <w:rPr>
          <w:rFonts w:ascii="Arial" w:hAnsi="Arial" w:cs="Arial"/>
        </w:rPr>
      </w:pPr>
      <w:r w:rsidRPr="00BC224C">
        <w:rPr>
          <w:rFonts w:ascii="Arial" w:hAnsi="Arial" w:cs="Arial"/>
        </w:rPr>
        <w:tab/>
        <w:t>zu erfolgen.</w:t>
      </w:r>
    </w:p>
    <w:p w14:paraId="7D98B8D3" w14:textId="77777777" w:rsidR="00BC224C" w:rsidRPr="00BC224C" w:rsidRDefault="00BC224C" w:rsidP="00BC224C">
      <w:pPr>
        <w:spacing w:line="276" w:lineRule="auto"/>
        <w:ind w:left="705" w:hanging="705"/>
        <w:jc w:val="both"/>
        <w:rPr>
          <w:rFonts w:ascii="Arial" w:hAnsi="Arial" w:cs="Arial"/>
          <w:szCs w:val="22"/>
        </w:rPr>
      </w:pPr>
    </w:p>
    <w:p w14:paraId="66F76744" w14:textId="77777777" w:rsidR="00BC224C" w:rsidRPr="00BC224C" w:rsidRDefault="00BC224C" w:rsidP="00BC224C">
      <w:pPr>
        <w:spacing w:line="276" w:lineRule="auto"/>
        <w:ind w:left="705" w:hanging="705"/>
        <w:jc w:val="both"/>
        <w:rPr>
          <w:rFonts w:ascii="Arial" w:hAnsi="Arial" w:cs="Arial"/>
          <w:szCs w:val="22"/>
        </w:rPr>
      </w:pPr>
      <w:r w:rsidRPr="00BC224C">
        <w:rPr>
          <w:rFonts w:ascii="Arial" w:hAnsi="Arial" w:cs="Arial"/>
          <w:szCs w:val="22"/>
        </w:rPr>
        <w:t>(3)</w:t>
      </w:r>
      <w:r w:rsidRPr="00BC224C">
        <w:rPr>
          <w:rFonts w:ascii="Arial" w:hAnsi="Arial" w:cs="Arial"/>
          <w:szCs w:val="22"/>
        </w:rPr>
        <w:tab/>
        <w:t>Sollten die Daten des Verantwortlichen beim Auftragsverarbeiter durch Pfändung oder Beschlagnahme, durch ein Insolvenz- oder Vergleichsverfahren oder durch sonstige Ereignisse oder Maßnahmen Dritter gefährdet werden oder droht eine wesentliche Änderung der Eigentumsverhältnisse beim Auftragsverarbeiter, so hat der Auftragsverarbeiter den Verantwortlichen unverzüglich darüber zu informieren. Der Auftragsverarbeiter wird alle in diesem Zusammenhang involvierten Personen unverzüglich darüber informieren, dass die Hoheit der Daten beim Verantwortlichen liegt.</w:t>
      </w:r>
    </w:p>
    <w:p w14:paraId="3C419C35" w14:textId="77777777" w:rsidR="00BC224C" w:rsidRPr="00BC224C" w:rsidRDefault="00BC224C" w:rsidP="00BC224C">
      <w:pPr>
        <w:spacing w:line="276" w:lineRule="auto"/>
        <w:ind w:left="705" w:hanging="705"/>
        <w:jc w:val="both"/>
        <w:rPr>
          <w:rFonts w:ascii="Arial" w:hAnsi="Arial" w:cs="Arial"/>
          <w:szCs w:val="22"/>
        </w:rPr>
      </w:pPr>
    </w:p>
    <w:p w14:paraId="3C126470" w14:textId="77777777" w:rsidR="00BC224C" w:rsidRPr="00BC224C" w:rsidRDefault="00BC224C" w:rsidP="00BC224C">
      <w:pPr>
        <w:spacing w:line="276" w:lineRule="auto"/>
        <w:ind w:left="705" w:hanging="705"/>
        <w:jc w:val="both"/>
        <w:rPr>
          <w:rFonts w:ascii="Arial" w:hAnsi="Arial" w:cs="Arial"/>
        </w:rPr>
      </w:pPr>
      <w:r w:rsidRPr="00BC224C">
        <w:rPr>
          <w:rFonts w:ascii="Arial" w:hAnsi="Arial" w:cs="Arial"/>
          <w:szCs w:val="22"/>
        </w:rPr>
        <w:t>(4)</w:t>
      </w:r>
      <w:r w:rsidRPr="00BC224C">
        <w:rPr>
          <w:rFonts w:ascii="Arial" w:hAnsi="Arial" w:cs="Arial"/>
          <w:szCs w:val="22"/>
        </w:rPr>
        <w:tab/>
      </w:r>
      <w:r w:rsidRPr="00BC224C">
        <w:rPr>
          <w:rFonts w:ascii="Arial" w:hAnsi="Arial" w:cs="Arial"/>
        </w:rPr>
        <w:t>Informationspflichten, die an anderer Stelle vertraglich geregelt sind, bleiben unberührt.</w:t>
      </w:r>
    </w:p>
    <w:p w14:paraId="32ABC7F2" w14:textId="77777777" w:rsidR="00BC224C" w:rsidRPr="00BC224C" w:rsidRDefault="00BC224C" w:rsidP="00BC224C">
      <w:pPr>
        <w:spacing w:line="276" w:lineRule="auto"/>
        <w:jc w:val="both"/>
        <w:rPr>
          <w:rFonts w:ascii="Arial" w:hAnsi="Arial" w:cs="Arial"/>
          <w:szCs w:val="22"/>
        </w:rPr>
      </w:pPr>
    </w:p>
    <w:p w14:paraId="03224C96" w14:textId="77777777" w:rsidR="00BC224C" w:rsidRPr="00BC224C" w:rsidRDefault="00BC224C" w:rsidP="00BC224C">
      <w:pPr>
        <w:pStyle w:val="berschrift1"/>
        <w:jc w:val="both"/>
      </w:pPr>
      <w:r w:rsidRPr="00BC224C">
        <w:t>§ 13</w:t>
      </w:r>
      <w:r w:rsidRPr="00BC224C">
        <w:tab/>
        <w:t>Zurückbehaltungsrecht</w:t>
      </w:r>
    </w:p>
    <w:p w14:paraId="55E0B669" w14:textId="77777777" w:rsidR="00BC224C" w:rsidRPr="00BC224C" w:rsidRDefault="00BC224C" w:rsidP="00BC224C">
      <w:pPr>
        <w:spacing w:after="120" w:line="276" w:lineRule="auto"/>
        <w:jc w:val="both"/>
        <w:rPr>
          <w:rFonts w:ascii="Arial" w:hAnsi="Arial" w:cs="Arial"/>
          <w:szCs w:val="22"/>
        </w:rPr>
      </w:pPr>
      <w:r w:rsidRPr="00BC224C">
        <w:rPr>
          <w:rFonts w:ascii="Arial" w:hAnsi="Arial" w:cs="Arial"/>
          <w:szCs w:val="22"/>
        </w:rPr>
        <w:t>Die Einrede des Zurückbehaltungsrechts an Daten und Unterlagen ist während der Vertragsdauer und danach (gleichgültig aus welchem Grund das Auftragsverhältnis endet) ausgeschlossen.</w:t>
      </w:r>
    </w:p>
    <w:p w14:paraId="52AD5A22" w14:textId="77777777" w:rsidR="00BC224C" w:rsidRPr="00BC224C" w:rsidRDefault="00BC224C" w:rsidP="00BC224C">
      <w:pPr>
        <w:spacing w:line="276" w:lineRule="auto"/>
        <w:jc w:val="both"/>
        <w:rPr>
          <w:rFonts w:ascii="Arial" w:hAnsi="Arial" w:cs="Arial"/>
          <w:szCs w:val="22"/>
        </w:rPr>
      </w:pPr>
    </w:p>
    <w:p w14:paraId="5F67A0D1" w14:textId="77777777" w:rsidR="00BC224C" w:rsidRPr="00BC224C" w:rsidRDefault="00BC224C" w:rsidP="00BC224C">
      <w:pPr>
        <w:pStyle w:val="berschrift1"/>
        <w:jc w:val="both"/>
      </w:pPr>
      <w:r w:rsidRPr="00BC224C">
        <w:t>§ 14</w:t>
      </w:r>
      <w:r w:rsidRPr="00BC224C">
        <w:tab/>
        <w:t>Löschung und Rückgabe von personenbezogenen Daten</w:t>
      </w:r>
    </w:p>
    <w:p w14:paraId="2591634B" w14:textId="77777777" w:rsidR="00BC224C" w:rsidRPr="00BC224C" w:rsidRDefault="00BC224C" w:rsidP="00BC224C">
      <w:pPr>
        <w:spacing w:after="120" w:line="276" w:lineRule="auto"/>
        <w:ind w:left="705" w:hanging="705"/>
        <w:jc w:val="both"/>
        <w:rPr>
          <w:rFonts w:ascii="Arial" w:hAnsi="Arial" w:cs="Arial"/>
          <w:szCs w:val="22"/>
        </w:rPr>
      </w:pPr>
      <w:r w:rsidRPr="00BC224C">
        <w:rPr>
          <w:rFonts w:ascii="Arial" w:hAnsi="Arial" w:cs="Arial"/>
          <w:szCs w:val="22"/>
        </w:rPr>
        <w:t>(1)</w:t>
      </w:r>
      <w:r w:rsidRPr="00BC224C">
        <w:rPr>
          <w:rFonts w:ascii="Arial" w:hAnsi="Arial" w:cs="Arial"/>
          <w:szCs w:val="22"/>
        </w:rPr>
        <w:tab/>
        <w:t>Kopien oder Duplikate der Daten werden ohne Wissen des Verantwortlichen nicht erstellt. Hiervon ausgenommen sind Sicherheitskopien, soweit sie zur Gewährleistung einer ordnungsgemäßen Datenverarbeitung erforderlich sind, sowie Daten, die im Hinblick auf die Einhaltung gesetzlicher Aufbewahrungspflichten erforderlich sind.</w:t>
      </w:r>
    </w:p>
    <w:p w14:paraId="559B0744" w14:textId="77777777" w:rsidR="00BC224C" w:rsidRPr="00BC224C" w:rsidRDefault="00BC224C" w:rsidP="00BC224C">
      <w:pPr>
        <w:spacing w:after="120" w:line="276" w:lineRule="auto"/>
        <w:ind w:left="705" w:hanging="705"/>
        <w:jc w:val="both"/>
        <w:rPr>
          <w:rFonts w:ascii="Arial" w:hAnsi="Arial" w:cs="Arial"/>
          <w:szCs w:val="22"/>
        </w:rPr>
      </w:pPr>
    </w:p>
    <w:p w14:paraId="37729F6F" w14:textId="77777777" w:rsidR="00BC224C" w:rsidRPr="00BC224C" w:rsidRDefault="00BC224C" w:rsidP="00BC224C">
      <w:pPr>
        <w:spacing w:line="276" w:lineRule="auto"/>
        <w:ind w:left="705" w:hanging="705"/>
        <w:jc w:val="both"/>
        <w:rPr>
          <w:rFonts w:ascii="Arial" w:hAnsi="Arial" w:cs="Arial"/>
          <w:szCs w:val="22"/>
        </w:rPr>
      </w:pPr>
      <w:r w:rsidRPr="00BC224C">
        <w:rPr>
          <w:rFonts w:ascii="Arial" w:hAnsi="Arial" w:cs="Arial"/>
          <w:szCs w:val="22"/>
        </w:rPr>
        <w:t>(2)</w:t>
      </w:r>
      <w:r w:rsidRPr="00BC224C">
        <w:rPr>
          <w:rFonts w:ascii="Arial" w:hAnsi="Arial" w:cs="Arial"/>
          <w:szCs w:val="22"/>
        </w:rPr>
        <w:tab/>
      </w:r>
      <w:r w:rsidRPr="00BC224C">
        <w:rPr>
          <w:rFonts w:ascii="Arial" w:hAnsi="Arial" w:cs="Arial"/>
        </w:rPr>
        <w:t xml:space="preserve">Bei Kündigung oder Auslaufen des Vertragsverhältnisses zwischen dem Verantwortlichen und dem Auftragsverarbeiter oder früher nach Aufforderung durch den Verantwortlichen </w:t>
      </w:r>
      <w:r w:rsidRPr="00BC224C">
        <w:rPr>
          <w:rFonts w:ascii="Arial" w:hAnsi="Arial" w:cs="Arial"/>
          <w:szCs w:val="22"/>
        </w:rPr>
        <w:t xml:space="preserve">hat der Auftragsverarbeiter sämtliche in seinen Besitz gelangten Unterlagen, </w:t>
      </w:r>
      <w:r w:rsidRPr="00BC224C">
        <w:rPr>
          <w:rFonts w:ascii="Arial" w:hAnsi="Arial" w:cs="Arial"/>
          <w:szCs w:val="22"/>
        </w:rPr>
        <w:lastRenderedPageBreak/>
        <w:t>erstellte Verarbeitungs- und Nutzungsergebnisse sowie Datenbestände (insbesondere inklusive etwaiger Kopien der Daten sowie Test- und Ausschussmaterial), die im Zusammenhang mit dem Auftragsverhältnis stehen, dem Verantwortlichen auszuhändigen oder nach vorheriger Zustimmung datenschutzgerecht zu vernichten, sofern nicht eine gesetzliche Verpflichtung zur Aufbewahrung der personenbezogenen Daten besteht. Das Protokoll der Löschung ist auf Anforderung vorzulegen.</w:t>
      </w:r>
    </w:p>
    <w:p w14:paraId="435B3619" w14:textId="77777777" w:rsidR="00BC224C" w:rsidRPr="00BC224C" w:rsidRDefault="00BC224C" w:rsidP="00BC224C">
      <w:pPr>
        <w:spacing w:line="276" w:lineRule="auto"/>
        <w:ind w:left="705" w:hanging="705"/>
        <w:jc w:val="both"/>
        <w:rPr>
          <w:rFonts w:ascii="Arial" w:hAnsi="Arial" w:cs="Arial"/>
          <w:szCs w:val="22"/>
        </w:rPr>
      </w:pPr>
    </w:p>
    <w:p w14:paraId="1D372F95" w14:textId="77777777" w:rsidR="00BC224C" w:rsidRPr="00BC224C" w:rsidRDefault="00BC224C" w:rsidP="00BC224C">
      <w:pPr>
        <w:spacing w:line="276" w:lineRule="auto"/>
        <w:ind w:left="705" w:hanging="705"/>
        <w:jc w:val="both"/>
        <w:rPr>
          <w:rFonts w:ascii="Arial" w:hAnsi="Arial" w:cs="Arial"/>
          <w:szCs w:val="22"/>
        </w:rPr>
      </w:pPr>
      <w:r w:rsidRPr="00BC224C">
        <w:rPr>
          <w:rFonts w:ascii="Arial" w:hAnsi="Arial" w:cs="Arial"/>
          <w:szCs w:val="22"/>
        </w:rPr>
        <w:tab/>
        <w:t xml:space="preserve">Es muss eine datenschutzkonforme Vernichtung gemäß DIN 66399 (mindestens Sicherheitsstufe P-3) gewährleistet sein, ein Transport in verschlossenen Behältern vorgenommen werden und eine protokollierte und dokumentierte physische Vernichtung erfolgen </w:t>
      </w:r>
    </w:p>
    <w:p w14:paraId="69291A14" w14:textId="77777777" w:rsidR="00BC224C" w:rsidRPr="00BC224C" w:rsidRDefault="00BC224C" w:rsidP="00BC224C">
      <w:pPr>
        <w:spacing w:line="276" w:lineRule="auto"/>
        <w:jc w:val="both"/>
        <w:rPr>
          <w:rFonts w:ascii="Arial" w:hAnsi="Arial" w:cs="Arial"/>
          <w:szCs w:val="22"/>
        </w:rPr>
      </w:pPr>
    </w:p>
    <w:p w14:paraId="68DA5EE2" w14:textId="77777777" w:rsidR="00BC224C" w:rsidRPr="00BC224C" w:rsidRDefault="00BC224C" w:rsidP="00BC224C">
      <w:pPr>
        <w:spacing w:line="276" w:lineRule="auto"/>
        <w:ind w:left="705" w:hanging="705"/>
        <w:jc w:val="both"/>
        <w:rPr>
          <w:rFonts w:ascii="Arial" w:hAnsi="Arial" w:cs="Arial"/>
          <w:szCs w:val="22"/>
        </w:rPr>
      </w:pPr>
      <w:r w:rsidRPr="00BC224C">
        <w:rPr>
          <w:rFonts w:ascii="Arial" w:hAnsi="Arial" w:cs="Arial"/>
          <w:szCs w:val="22"/>
        </w:rPr>
        <w:t>(3)</w:t>
      </w:r>
      <w:r w:rsidRPr="00BC224C">
        <w:rPr>
          <w:rFonts w:ascii="Arial" w:hAnsi="Arial" w:cs="Arial"/>
          <w:szCs w:val="22"/>
        </w:rPr>
        <w:tab/>
        <w:t>Dokumentationen, die dem Nachweis der auftrags- und ordnungsgemäßen Datenverarbeitung dienen, sind durch den Auftragsverarbeiter entsprechend der jeweiligen Aufbewahrungsfristen über das Vertragsende hinaus aufzubewahren. Er kann sie zu seiner Entlastung bei Vertragsende dem Verantwortlichen übergeben.</w:t>
      </w:r>
    </w:p>
    <w:p w14:paraId="1C76FA57" w14:textId="77777777" w:rsidR="00BC224C" w:rsidRPr="00BC224C" w:rsidRDefault="00BC224C" w:rsidP="00BC224C">
      <w:pPr>
        <w:spacing w:line="276" w:lineRule="auto"/>
        <w:ind w:left="705" w:hanging="705"/>
        <w:jc w:val="both"/>
        <w:rPr>
          <w:rFonts w:ascii="Arial" w:hAnsi="Arial" w:cs="Arial"/>
          <w:szCs w:val="22"/>
        </w:rPr>
      </w:pPr>
    </w:p>
    <w:p w14:paraId="3C9A5688" w14:textId="16C4375C" w:rsidR="00BC224C" w:rsidRPr="00BC224C" w:rsidRDefault="00BC224C" w:rsidP="00BC224C">
      <w:pPr>
        <w:spacing w:line="276" w:lineRule="auto"/>
        <w:ind w:left="2124" w:hanging="1416"/>
        <w:jc w:val="both"/>
        <w:rPr>
          <w:rFonts w:ascii="Arial" w:hAnsi="Arial" w:cs="Arial"/>
          <w:color w:val="FF0000"/>
          <w:szCs w:val="22"/>
        </w:rPr>
      </w:pPr>
      <w:r w:rsidRPr="00BC224C">
        <w:rPr>
          <w:rFonts w:ascii="Arial" w:hAnsi="Arial" w:cs="Arial"/>
          <w:b/>
          <w:szCs w:val="22"/>
        </w:rPr>
        <w:t>Anhang 1</w:t>
      </w:r>
      <w:r w:rsidRPr="00BC224C">
        <w:rPr>
          <w:rFonts w:ascii="Arial" w:hAnsi="Arial" w:cs="Arial"/>
          <w:b/>
          <w:szCs w:val="22"/>
        </w:rPr>
        <w:tab/>
      </w:r>
      <w:r w:rsidRPr="00BC224C">
        <w:rPr>
          <w:rFonts w:ascii="Arial" w:hAnsi="Arial" w:cs="Arial"/>
          <w:szCs w:val="22"/>
        </w:rPr>
        <w:t xml:space="preserve">Darstellung der </w:t>
      </w:r>
      <w:r w:rsidRPr="00BC224C">
        <w:rPr>
          <w:rFonts w:ascii="Arial" w:hAnsi="Arial" w:cs="Arial"/>
        </w:rPr>
        <w:t>technischen und organisatorischen Maßnahmen des Auftragsverarbeiters</w:t>
      </w:r>
      <w:r>
        <w:rPr>
          <w:rFonts w:ascii="Arial" w:hAnsi="Arial" w:cs="Arial"/>
        </w:rPr>
        <w:t xml:space="preserve"> </w:t>
      </w:r>
      <w:r w:rsidRPr="00BC224C">
        <w:rPr>
          <w:rFonts w:ascii="Arial" w:hAnsi="Arial" w:cs="Arial"/>
          <w:b/>
          <w:szCs w:val="22"/>
        </w:rPr>
        <w:tab/>
      </w:r>
      <w:r w:rsidRPr="00BC224C">
        <w:rPr>
          <w:rFonts w:ascii="Arial" w:hAnsi="Arial" w:cs="Arial"/>
          <w:b/>
          <w:color w:val="FF0000"/>
          <w:szCs w:val="22"/>
        </w:rPr>
        <w:t>(Anhang 1 ist zwingend vom Bieter auszufüllen)</w:t>
      </w:r>
    </w:p>
    <w:p w14:paraId="5C2ADBE7" w14:textId="2938C0D1" w:rsidR="00F07C1B" w:rsidRPr="00BC224C" w:rsidRDefault="00F07C1B" w:rsidP="00BC224C">
      <w:pPr>
        <w:spacing w:line="276" w:lineRule="auto"/>
        <w:jc w:val="both"/>
        <w:rPr>
          <w:rFonts w:ascii="Arial" w:hAnsi="Arial" w:cs="Arial"/>
          <w:sz w:val="24"/>
        </w:rPr>
      </w:pPr>
    </w:p>
    <w:sectPr w:rsidR="00F07C1B" w:rsidRPr="00BC224C">
      <w:headerReference w:type="default" r:id="rId9"/>
      <w:footerReference w:type="default" r:id="rId10"/>
      <w:foot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A1055" w14:textId="77777777" w:rsidR="00463E88" w:rsidRDefault="00463E88">
      <w:r>
        <w:separator/>
      </w:r>
    </w:p>
  </w:endnote>
  <w:endnote w:type="continuationSeparator" w:id="0">
    <w:p w14:paraId="4199F826" w14:textId="77777777" w:rsidR="00463E88" w:rsidRDefault="00463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ZDingbats">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Frutiger 55 Roman">
    <w:altName w:val="Arial Narrow"/>
    <w:charset w:val="00"/>
    <w:family w:val="swiss"/>
    <w:pitch w:val="variable"/>
    <w:sig w:usb0="8000002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138977"/>
      <w:docPartObj>
        <w:docPartGallery w:val="Page Numbers (Bottom of Page)"/>
        <w:docPartUnique/>
      </w:docPartObj>
    </w:sdtPr>
    <w:sdtEndPr>
      <w:rPr>
        <w:rFonts w:ascii="Arial" w:hAnsi="Arial" w:cs="Arial"/>
      </w:rPr>
    </w:sdtEndPr>
    <w:sdtContent>
      <w:p w14:paraId="375D489B" w14:textId="77777777" w:rsidR="00AD39C7" w:rsidRPr="00BC49CF" w:rsidRDefault="00C612BC">
        <w:pPr>
          <w:pStyle w:val="Fuzeile"/>
          <w:jc w:val="right"/>
          <w:rPr>
            <w:rFonts w:ascii="Arial" w:hAnsi="Arial" w:cs="Arial"/>
          </w:rPr>
        </w:pPr>
        <w:r w:rsidRPr="00BC49CF">
          <w:rPr>
            <w:rFonts w:ascii="Arial" w:hAnsi="Arial" w:cs="Arial"/>
          </w:rPr>
          <w:fldChar w:fldCharType="begin"/>
        </w:r>
        <w:r w:rsidRPr="008E4A0A">
          <w:rPr>
            <w:rFonts w:ascii="Arial" w:hAnsi="Arial" w:cs="Arial"/>
          </w:rPr>
          <w:instrText>PAGE   \* MERGEFORMAT</w:instrText>
        </w:r>
        <w:r w:rsidRPr="00BC49CF">
          <w:rPr>
            <w:rFonts w:ascii="Arial" w:hAnsi="Arial" w:cs="Arial"/>
          </w:rPr>
          <w:fldChar w:fldCharType="separate"/>
        </w:r>
        <w:r w:rsidRPr="008E4A0A">
          <w:rPr>
            <w:rFonts w:ascii="Arial" w:hAnsi="Arial" w:cs="Arial"/>
            <w:noProof/>
          </w:rPr>
          <w:t>9</w:t>
        </w:r>
        <w:r w:rsidRPr="00BC49CF">
          <w:rPr>
            <w:rFonts w:ascii="Arial" w:hAnsi="Arial" w:cs="Arial"/>
            <w:noProof/>
          </w:rPr>
          <w:fldChar w:fldCharType="end"/>
        </w:r>
      </w:p>
    </w:sdtContent>
  </w:sdt>
  <w:p w14:paraId="10B725E6" w14:textId="77777777" w:rsidR="00AD39C7" w:rsidRDefault="00AD39C7">
    <w:pPr>
      <w:pStyle w:val="Fuzeile"/>
      <w:ind w:left="108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3FB2E" w14:textId="77777777" w:rsidR="00AD39C7" w:rsidRDefault="00C612BC">
    <w:pPr>
      <w:pStyle w:val="Fuzeile"/>
    </w:pPr>
    <w:r>
      <w:t xml:space="preserve">*alle Informationen, die sich auf eine identifizierte oder identifizierbare natürliche Person beziehen, </w:t>
    </w:r>
  </w:p>
  <w:p w14:paraId="58880C1F" w14:textId="77777777" w:rsidR="00AD39C7" w:rsidRDefault="00C612BC">
    <w:pPr>
      <w:pStyle w:val="Fuzeile"/>
    </w:pPr>
    <w:r>
      <w:t xml:space="preserve"> Art. 4 Ziff. 1 DSGVO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EA233" w14:textId="77777777" w:rsidR="00463E88" w:rsidRDefault="00463E88">
      <w:r>
        <w:separator/>
      </w:r>
    </w:p>
  </w:footnote>
  <w:footnote w:type="continuationSeparator" w:id="0">
    <w:p w14:paraId="14E9D77D" w14:textId="77777777" w:rsidR="00463E88" w:rsidRDefault="00463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64C9C" w14:textId="1BFCD3B5" w:rsidR="004D6031" w:rsidRDefault="004D6031">
    <w:pPr>
      <w:pStyle w:val="Kopfzeile"/>
    </w:pPr>
  </w:p>
  <w:tbl>
    <w:tblPr>
      <w:tblW w:w="9464" w:type="dxa"/>
      <w:tblLook w:val="04A0" w:firstRow="1" w:lastRow="0" w:firstColumn="1" w:lastColumn="0" w:noHBand="0" w:noVBand="1"/>
    </w:tblPr>
    <w:tblGrid>
      <w:gridCol w:w="4256"/>
      <w:gridCol w:w="5208"/>
    </w:tblGrid>
    <w:tr w:rsidR="004D6031" w14:paraId="57AB3201" w14:textId="77777777" w:rsidTr="006D2D63">
      <w:tc>
        <w:tcPr>
          <w:tcW w:w="4256" w:type="dxa"/>
          <w:shd w:val="clear" w:color="auto" w:fill="auto"/>
        </w:tcPr>
        <w:p w14:paraId="7075CC65" w14:textId="43D6DB42" w:rsidR="004D6031" w:rsidRPr="004D6031" w:rsidRDefault="004D6031" w:rsidP="004D6031">
          <w:pPr>
            <w:rPr>
              <w:rFonts w:ascii="Arial" w:hAnsi="Arial" w:cs="Arial"/>
              <w:b/>
            </w:rPr>
          </w:pPr>
          <w:r w:rsidRPr="004D6031">
            <w:rPr>
              <w:rFonts w:ascii="Arial" w:hAnsi="Arial" w:cs="Arial"/>
              <w:b/>
            </w:rPr>
            <w:t>BW 0</w:t>
          </w:r>
          <w:r w:rsidR="00421236">
            <w:rPr>
              <w:rFonts w:ascii="Arial" w:hAnsi="Arial" w:cs="Arial"/>
              <w:b/>
            </w:rPr>
            <w:t>5</w:t>
          </w:r>
          <w:r w:rsidRPr="004D6031">
            <w:rPr>
              <w:rFonts w:ascii="Arial" w:hAnsi="Arial" w:cs="Arial"/>
              <w:b/>
            </w:rPr>
            <w:t>/2</w:t>
          </w:r>
          <w:r w:rsidR="00421236">
            <w:rPr>
              <w:rFonts w:ascii="Arial" w:hAnsi="Arial" w:cs="Arial"/>
              <w:b/>
            </w:rPr>
            <w:t>5</w:t>
          </w:r>
          <w:r w:rsidRPr="004D6031">
            <w:rPr>
              <w:rFonts w:ascii="Arial" w:hAnsi="Arial" w:cs="Arial"/>
              <w:b/>
            </w:rPr>
            <w:t xml:space="preserve">   </w:t>
          </w:r>
          <w:r w:rsidR="000C30AB">
            <w:rPr>
              <w:rFonts w:ascii="Arial" w:hAnsi="Arial" w:cs="Arial"/>
              <w:b/>
            </w:rPr>
            <w:t>27.05</w:t>
          </w:r>
          <w:r w:rsidRPr="004D6031">
            <w:rPr>
              <w:rFonts w:ascii="Arial" w:hAnsi="Arial" w:cs="Arial"/>
              <w:b/>
            </w:rPr>
            <w:t>.202</w:t>
          </w:r>
          <w:r w:rsidR="00421236">
            <w:rPr>
              <w:rFonts w:ascii="Arial" w:hAnsi="Arial" w:cs="Arial"/>
              <w:b/>
            </w:rPr>
            <w:t>6</w:t>
          </w:r>
        </w:p>
        <w:p w14:paraId="722F22B8" w14:textId="56BBA788" w:rsidR="004D6031" w:rsidRPr="005519A8" w:rsidRDefault="004D6031" w:rsidP="004D6031">
          <w:pPr>
            <w:rPr>
              <w:rFonts w:ascii="Arial" w:hAnsi="Arial" w:cs="Arial"/>
              <w:sz w:val="20"/>
              <w:szCs w:val="20"/>
            </w:rPr>
          </w:pPr>
          <w:r w:rsidRPr="005519A8">
            <w:rPr>
              <w:rFonts w:ascii="Arial" w:hAnsi="Arial" w:cs="Arial"/>
              <w:sz w:val="20"/>
              <w:szCs w:val="20"/>
            </w:rPr>
            <w:t>„IT-Servi</w:t>
          </w:r>
          <w:r w:rsidR="00F07C1B" w:rsidRPr="005519A8">
            <w:rPr>
              <w:rFonts w:ascii="Arial" w:hAnsi="Arial" w:cs="Arial"/>
              <w:sz w:val="20"/>
              <w:szCs w:val="20"/>
            </w:rPr>
            <w:t>c</w:t>
          </w:r>
          <w:r w:rsidRPr="005519A8">
            <w:rPr>
              <w:rFonts w:ascii="Arial" w:hAnsi="Arial" w:cs="Arial"/>
              <w:sz w:val="20"/>
              <w:szCs w:val="20"/>
            </w:rPr>
            <w:t>e für Workload</w:t>
          </w:r>
          <w:r w:rsidR="00421236" w:rsidRPr="005519A8">
            <w:rPr>
              <w:rFonts w:ascii="Arial" w:hAnsi="Arial" w:cs="Arial"/>
              <w:sz w:val="20"/>
              <w:szCs w:val="20"/>
            </w:rPr>
            <w:t xml:space="preserve"> </w:t>
          </w:r>
          <w:r w:rsidRPr="005519A8">
            <w:rPr>
              <w:rFonts w:ascii="Arial" w:hAnsi="Arial" w:cs="Arial"/>
              <w:sz w:val="20"/>
              <w:szCs w:val="20"/>
            </w:rPr>
            <w:t>Automation“</w:t>
          </w:r>
        </w:p>
        <w:p w14:paraId="1553D991" w14:textId="77777777" w:rsidR="004D6031" w:rsidRDefault="004D6031" w:rsidP="004D6031">
          <w:pPr>
            <w:ind w:right="-569"/>
            <w:rPr>
              <w:rFonts w:cs="Arial"/>
              <w:sz w:val="20"/>
            </w:rPr>
          </w:pPr>
        </w:p>
        <w:p w14:paraId="4CCE58BB" w14:textId="77777777" w:rsidR="004D6031" w:rsidRDefault="004D6031" w:rsidP="004D6031">
          <w:pPr>
            <w:rPr>
              <w:rFonts w:cs="Arial"/>
              <w:sz w:val="16"/>
              <w:szCs w:val="16"/>
            </w:rPr>
          </w:pPr>
        </w:p>
      </w:tc>
      <w:tc>
        <w:tcPr>
          <w:tcW w:w="5208" w:type="dxa"/>
          <w:shd w:val="clear" w:color="auto" w:fill="auto"/>
        </w:tcPr>
        <w:p w14:paraId="232EDB99" w14:textId="77777777" w:rsidR="004D6031" w:rsidRDefault="004D6031" w:rsidP="004D6031">
          <w:pPr>
            <w:jc w:val="right"/>
            <w:rPr>
              <w:rFonts w:cs="Arial"/>
              <w:sz w:val="16"/>
              <w:szCs w:val="16"/>
            </w:rPr>
          </w:pPr>
          <w:r>
            <w:rPr>
              <w:rFonts w:cs="Arial"/>
              <w:b/>
              <w:noProof/>
              <w:sz w:val="16"/>
              <w:szCs w:val="16"/>
            </w:rPr>
            <w:drawing>
              <wp:anchor distT="0" distB="0" distL="114300" distR="114300" simplePos="0" relativeHeight="251659264" behindDoc="1" locked="0" layoutInCell="1" allowOverlap="1" wp14:anchorId="5DAA3DC2" wp14:editId="67101CCE">
                <wp:simplePos x="0" y="0"/>
                <wp:positionH relativeFrom="column">
                  <wp:posOffset>147357</wp:posOffset>
                </wp:positionH>
                <wp:positionV relativeFrom="paragraph">
                  <wp:posOffset>-181610</wp:posOffset>
                </wp:positionV>
                <wp:extent cx="3169920" cy="800100"/>
                <wp:effectExtent l="0" t="0" r="0" b="0"/>
                <wp:wrapNone/>
                <wp:docPr id="1263581619" name="Bild 1" descr="RAW_Logo 1039 x 263 pxl in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W_Logo 1039 x 263 pxl ink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169920" cy="800100"/>
                        </a:xfrm>
                        <a:prstGeom prst="rect">
                          <a:avLst/>
                        </a:prstGeom>
                        <a:noFill/>
                        <a:ln>
                          <a:noFill/>
                        </a:ln>
                      </pic:spPr>
                    </pic:pic>
                  </a:graphicData>
                </a:graphic>
              </wp:anchor>
            </w:drawing>
          </w:r>
        </w:p>
      </w:tc>
    </w:tr>
  </w:tbl>
  <w:p w14:paraId="6F1CAB42" w14:textId="7127B94E" w:rsidR="004D6031" w:rsidRDefault="004D6031">
    <w:pPr>
      <w:pStyle w:val="Kopfzeile"/>
    </w:pPr>
  </w:p>
  <w:p w14:paraId="51745237" w14:textId="77777777" w:rsidR="004D6031" w:rsidRDefault="004D60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BC58C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7020195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71FA20F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8016554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EC24CE2C"/>
    <w:lvl w:ilvl="0">
      <w:start w:val="1"/>
      <w:numFmt w:val="bullet"/>
      <w:pStyle w:val="Aufzhlungszeichen5"/>
      <w:lvlText w:val=""/>
      <w:lvlJc w:val="left"/>
      <w:pPr>
        <w:tabs>
          <w:tab w:val="num" w:pos="1492"/>
        </w:tabs>
        <w:ind w:left="1492" w:hanging="360"/>
      </w:pPr>
      <w:rPr>
        <w:rFonts w:ascii="Wingdings" w:hAnsi="Wingdings" w:hint="default"/>
        <w:color w:val="084E9E"/>
      </w:rPr>
    </w:lvl>
  </w:abstractNum>
  <w:abstractNum w:abstractNumId="5" w15:restartNumberingAfterBreak="0">
    <w:nsid w:val="FFFFFF81"/>
    <w:multiLevelType w:val="singleLevel"/>
    <w:tmpl w:val="5148A3B0"/>
    <w:lvl w:ilvl="0">
      <w:start w:val="1"/>
      <w:numFmt w:val="bullet"/>
      <w:pStyle w:val="Aufzhlungszeichen4"/>
      <w:lvlText w:val=""/>
      <w:lvlJc w:val="left"/>
      <w:pPr>
        <w:tabs>
          <w:tab w:val="num" w:pos="1209"/>
        </w:tabs>
        <w:ind w:left="1209" w:hanging="360"/>
      </w:pPr>
      <w:rPr>
        <w:rFonts w:ascii="Wingdings" w:hAnsi="Wingdings" w:hint="default"/>
        <w:color w:val="084E9E"/>
      </w:rPr>
    </w:lvl>
  </w:abstractNum>
  <w:abstractNum w:abstractNumId="6" w15:restartNumberingAfterBreak="0">
    <w:nsid w:val="FFFFFF82"/>
    <w:multiLevelType w:val="singleLevel"/>
    <w:tmpl w:val="CC4E4746"/>
    <w:lvl w:ilvl="0">
      <w:start w:val="1"/>
      <w:numFmt w:val="bullet"/>
      <w:pStyle w:val="Aufzhlungszeichen3"/>
      <w:lvlText w:val=""/>
      <w:lvlJc w:val="left"/>
      <w:pPr>
        <w:tabs>
          <w:tab w:val="num" w:pos="926"/>
        </w:tabs>
        <w:ind w:left="926" w:hanging="360"/>
      </w:pPr>
      <w:rPr>
        <w:rFonts w:ascii="Wingdings" w:hAnsi="Wingdings" w:hint="default"/>
        <w:color w:val="084E9E"/>
      </w:rPr>
    </w:lvl>
  </w:abstractNum>
  <w:abstractNum w:abstractNumId="7" w15:restartNumberingAfterBreak="0">
    <w:nsid w:val="FFFFFF83"/>
    <w:multiLevelType w:val="singleLevel"/>
    <w:tmpl w:val="4522A302"/>
    <w:lvl w:ilvl="0">
      <w:start w:val="1"/>
      <w:numFmt w:val="bullet"/>
      <w:pStyle w:val="Aufzhlungszeichen2"/>
      <w:lvlText w:val=""/>
      <w:lvlJc w:val="left"/>
      <w:pPr>
        <w:tabs>
          <w:tab w:val="num" w:pos="643"/>
        </w:tabs>
        <w:ind w:left="643" w:hanging="360"/>
      </w:pPr>
      <w:rPr>
        <w:rFonts w:ascii="Wingdings" w:hAnsi="Wingdings" w:hint="default"/>
        <w:color w:val="084E9E"/>
      </w:rPr>
    </w:lvl>
  </w:abstractNum>
  <w:abstractNum w:abstractNumId="8" w15:restartNumberingAfterBreak="0">
    <w:nsid w:val="FFFFFF88"/>
    <w:multiLevelType w:val="singleLevel"/>
    <w:tmpl w:val="10FABB8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B044D54C"/>
    <w:lvl w:ilvl="0">
      <w:start w:val="1"/>
      <w:numFmt w:val="bullet"/>
      <w:pStyle w:val="Aufzhlungszeichen"/>
      <w:lvlText w:val=""/>
      <w:lvlJc w:val="left"/>
      <w:pPr>
        <w:tabs>
          <w:tab w:val="num" w:pos="360"/>
        </w:tabs>
        <w:ind w:left="360" w:hanging="360"/>
      </w:pPr>
      <w:rPr>
        <w:rFonts w:ascii="Wingdings" w:hAnsi="Wingdings" w:hint="default"/>
        <w:color w:val="084E9E"/>
      </w:rPr>
    </w:lvl>
  </w:abstractNum>
  <w:abstractNum w:abstractNumId="10" w15:restartNumberingAfterBreak="0">
    <w:nsid w:val="04AF58E1"/>
    <w:multiLevelType w:val="hybridMultilevel"/>
    <w:tmpl w:val="09A665C8"/>
    <w:lvl w:ilvl="0" w:tplc="04070001">
      <w:start w:val="1"/>
      <w:numFmt w:val="bullet"/>
      <w:lvlText w:val=""/>
      <w:lvlJc w:val="left"/>
      <w:pPr>
        <w:ind w:left="1423" w:hanging="360"/>
      </w:pPr>
      <w:rPr>
        <w:rFonts w:ascii="Symbol" w:hAnsi="Symbol" w:hint="default"/>
      </w:rPr>
    </w:lvl>
    <w:lvl w:ilvl="1" w:tplc="04070003" w:tentative="1">
      <w:start w:val="1"/>
      <w:numFmt w:val="bullet"/>
      <w:lvlText w:val="o"/>
      <w:lvlJc w:val="left"/>
      <w:pPr>
        <w:ind w:left="2143" w:hanging="360"/>
      </w:pPr>
      <w:rPr>
        <w:rFonts w:ascii="Courier New" w:hAnsi="Courier New" w:cs="Courier New" w:hint="default"/>
      </w:rPr>
    </w:lvl>
    <w:lvl w:ilvl="2" w:tplc="04070005" w:tentative="1">
      <w:start w:val="1"/>
      <w:numFmt w:val="bullet"/>
      <w:lvlText w:val=""/>
      <w:lvlJc w:val="left"/>
      <w:pPr>
        <w:ind w:left="2863" w:hanging="360"/>
      </w:pPr>
      <w:rPr>
        <w:rFonts w:ascii="Wingdings" w:hAnsi="Wingdings" w:hint="default"/>
      </w:rPr>
    </w:lvl>
    <w:lvl w:ilvl="3" w:tplc="04070001" w:tentative="1">
      <w:start w:val="1"/>
      <w:numFmt w:val="bullet"/>
      <w:lvlText w:val=""/>
      <w:lvlJc w:val="left"/>
      <w:pPr>
        <w:ind w:left="3583" w:hanging="360"/>
      </w:pPr>
      <w:rPr>
        <w:rFonts w:ascii="Symbol" w:hAnsi="Symbol" w:hint="default"/>
      </w:rPr>
    </w:lvl>
    <w:lvl w:ilvl="4" w:tplc="04070003" w:tentative="1">
      <w:start w:val="1"/>
      <w:numFmt w:val="bullet"/>
      <w:lvlText w:val="o"/>
      <w:lvlJc w:val="left"/>
      <w:pPr>
        <w:ind w:left="4303" w:hanging="360"/>
      </w:pPr>
      <w:rPr>
        <w:rFonts w:ascii="Courier New" w:hAnsi="Courier New" w:cs="Courier New" w:hint="default"/>
      </w:rPr>
    </w:lvl>
    <w:lvl w:ilvl="5" w:tplc="04070005" w:tentative="1">
      <w:start w:val="1"/>
      <w:numFmt w:val="bullet"/>
      <w:lvlText w:val=""/>
      <w:lvlJc w:val="left"/>
      <w:pPr>
        <w:ind w:left="5023" w:hanging="360"/>
      </w:pPr>
      <w:rPr>
        <w:rFonts w:ascii="Wingdings" w:hAnsi="Wingdings" w:hint="default"/>
      </w:rPr>
    </w:lvl>
    <w:lvl w:ilvl="6" w:tplc="04070001" w:tentative="1">
      <w:start w:val="1"/>
      <w:numFmt w:val="bullet"/>
      <w:lvlText w:val=""/>
      <w:lvlJc w:val="left"/>
      <w:pPr>
        <w:ind w:left="5743" w:hanging="360"/>
      </w:pPr>
      <w:rPr>
        <w:rFonts w:ascii="Symbol" w:hAnsi="Symbol" w:hint="default"/>
      </w:rPr>
    </w:lvl>
    <w:lvl w:ilvl="7" w:tplc="04070003" w:tentative="1">
      <w:start w:val="1"/>
      <w:numFmt w:val="bullet"/>
      <w:lvlText w:val="o"/>
      <w:lvlJc w:val="left"/>
      <w:pPr>
        <w:ind w:left="6463" w:hanging="360"/>
      </w:pPr>
      <w:rPr>
        <w:rFonts w:ascii="Courier New" w:hAnsi="Courier New" w:cs="Courier New" w:hint="default"/>
      </w:rPr>
    </w:lvl>
    <w:lvl w:ilvl="8" w:tplc="04070005" w:tentative="1">
      <w:start w:val="1"/>
      <w:numFmt w:val="bullet"/>
      <w:lvlText w:val=""/>
      <w:lvlJc w:val="left"/>
      <w:pPr>
        <w:ind w:left="7183" w:hanging="360"/>
      </w:pPr>
      <w:rPr>
        <w:rFonts w:ascii="Wingdings" w:hAnsi="Wingdings" w:hint="default"/>
      </w:rPr>
    </w:lvl>
  </w:abstractNum>
  <w:abstractNum w:abstractNumId="11" w15:restartNumberingAfterBreak="0">
    <w:nsid w:val="09C27FE1"/>
    <w:multiLevelType w:val="hybridMultilevel"/>
    <w:tmpl w:val="7D9AF6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9F22D2D"/>
    <w:multiLevelType w:val="hybridMultilevel"/>
    <w:tmpl w:val="9586A4E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0D011CDB"/>
    <w:multiLevelType w:val="hybridMultilevel"/>
    <w:tmpl w:val="91E6BE7E"/>
    <w:lvl w:ilvl="0" w:tplc="BF769562">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77C1380"/>
    <w:multiLevelType w:val="hybridMultilevel"/>
    <w:tmpl w:val="D4B0DC52"/>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7B0789E"/>
    <w:multiLevelType w:val="hybridMultilevel"/>
    <w:tmpl w:val="3A40FE4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8AC3E05"/>
    <w:multiLevelType w:val="hybridMultilevel"/>
    <w:tmpl w:val="1DD6F6CA"/>
    <w:lvl w:ilvl="0" w:tplc="FF32E158">
      <w:start w:val="1"/>
      <w:numFmt w:val="bullet"/>
      <w:lvlText w:val=""/>
      <w:lvlJc w:val="left"/>
      <w:pPr>
        <w:ind w:left="1429" w:hanging="360"/>
      </w:pPr>
      <w:rPr>
        <w:rFonts w:ascii="Wingdings 2" w:hAnsi="Wingdings 2" w:hint="default"/>
        <w:color w:val="auto"/>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24A62072"/>
    <w:multiLevelType w:val="hybridMultilevel"/>
    <w:tmpl w:val="323CA7F8"/>
    <w:lvl w:ilvl="0" w:tplc="84007F26">
      <w:start w:val="1"/>
      <w:numFmt w:val="bullet"/>
      <w:lvlText w:val="□"/>
      <w:lvlJc w:val="left"/>
      <w:pPr>
        <w:tabs>
          <w:tab w:val="num" w:pos="720"/>
        </w:tabs>
        <w:ind w:left="720" w:hanging="360"/>
      </w:pPr>
      <w:rPr>
        <w:rFonts w:ascii="Arial" w:hAnsi="Arial" w:hint="default"/>
        <w:color w:val="auto"/>
        <w:sz w:val="28"/>
        <w:szCs w:val="28"/>
      </w:rPr>
    </w:lvl>
    <w:lvl w:ilvl="1" w:tplc="DD688858">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8" w15:restartNumberingAfterBreak="0">
    <w:nsid w:val="2A8B5FBB"/>
    <w:multiLevelType w:val="hybridMultilevel"/>
    <w:tmpl w:val="A9582E4A"/>
    <w:lvl w:ilvl="0" w:tplc="FF32E158">
      <w:start w:val="1"/>
      <w:numFmt w:val="bullet"/>
      <w:lvlText w:val=""/>
      <w:lvlJc w:val="left"/>
      <w:pPr>
        <w:tabs>
          <w:tab w:val="num" w:pos="1069"/>
        </w:tabs>
        <w:ind w:left="1069" w:hanging="360"/>
      </w:pPr>
      <w:rPr>
        <w:rFonts w:ascii="Wingdings 2" w:hAnsi="Wingdings 2" w:hint="default"/>
        <w:color w:val="auto"/>
      </w:rPr>
    </w:lvl>
    <w:lvl w:ilvl="1" w:tplc="04070003">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cs="Times New Roman" w:hint="default"/>
      </w:rPr>
    </w:lvl>
    <w:lvl w:ilvl="3" w:tplc="04070001">
      <w:start w:val="1"/>
      <w:numFmt w:val="bullet"/>
      <w:lvlText w:val=""/>
      <w:lvlJc w:val="left"/>
      <w:pPr>
        <w:ind w:left="3229" w:hanging="360"/>
      </w:pPr>
      <w:rPr>
        <w:rFonts w:ascii="Symbol" w:hAnsi="Symbol" w:cs="Times New Roman" w:hint="default"/>
      </w:rPr>
    </w:lvl>
    <w:lvl w:ilvl="4" w:tplc="04070003">
      <w:start w:val="1"/>
      <w:numFmt w:val="bullet"/>
      <w:lvlText w:val="o"/>
      <w:lvlJc w:val="left"/>
      <w:pPr>
        <w:ind w:left="3949" w:hanging="360"/>
      </w:pPr>
      <w:rPr>
        <w:rFonts w:ascii="Courier New" w:hAnsi="Courier New" w:cs="Courier New" w:hint="default"/>
      </w:rPr>
    </w:lvl>
    <w:lvl w:ilvl="5" w:tplc="04070005">
      <w:start w:val="1"/>
      <w:numFmt w:val="bullet"/>
      <w:lvlText w:val=""/>
      <w:lvlJc w:val="left"/>
      <w:pPr>
        <w:ind w:left="4669" w:hanging="360"/>
      </w:pPr>
      <w:rPr>
        <w:rFonts w:ascii="Wingdings" w:hAnsi="Wingdings" w:cs="Times New Roman" w:hint="default"/>
      </w:rPr>
    </w:lvl>
    <w:lvl w:ilvl="6" w:tplc="04070001">
      <w:start w:val="1"/>
      <w:numFmt w:val="bullet"/>
      <w:lvlText w:val=""/>
      <w:lvlJc w:val="left"/>
      <w:pPr>
        <w:ind w:left="5389" w:hanging="360"/>
      </w:pPr>
      <w:rPr>
        <w:rFonts w:ascii="Symbol" w:hAnsi="Symbol" w:cs="Times New Roman" w:hint="default"/>
      </w:rPr>
    </w:lvl>
    <w:lvl w:ilvl="7" w:tplc="04070003">
      <w:start w:val="1"/>
      <w:numFmt w:val="bullet"/>
      <w:lvlText w:val="o"/>
      <w:lvlJc w:val="left"/>
      <w:pPr>
        <w:ind w:left="6109" w:hanging="360"/>
      </w:pPr>
      <w:rPr>
        <w:rFonts w:ascii="Courier New" w:hAnsi="Courier New" w:cs="Courier New" w:hint="default"/>
      </w:rPr>
    </w:lvl>
    <w:lvl w:ilvl="8" w:tplc="04070005">
      <w:start w:val="1"/>
      <w:numFmt w:val="bullet"/>
      <w:lvlText w:val=""/>
      <w:lvlJc w:val="left"/>
      <w:pPr>
        <w:ind w:left="6829" w:hanging="360"/>
      </w:pPr>
      <w:rPr>
        <w:rFonts w:ascii="Wingdings" w:hAnsi="Wingdings" w:cs="Times New Roman" w:hint="default"/>
      </w:rPr>
    </w:lvl>
  </w:abstractNum>
  <w:abstractNum w:abstractNumId="19" w15:restartNumberingAfterBreak="0">
    <w:nsid w:val="2F6F775E"/>
    <w:multiLevelType w:val="hybridMultilevel"/>
    <w:tmpl w:val="6036747A"/>
    <w:lvl w:ilvl="0" w:tplc="04070001">
      <w:start w:val="1"/>
      <w:numFmt w:val="bullet"/>
      <w:lvlText w:val=""/>
      <w:lvlJc w:val="left"/>
      <w:pPr>
        <w:ind w:left="3180" w:hanging="360"/>
      </w:pPr>
      <w:rPr>
        <w:rFonts w:ascii="Symbol" w:hAnsi="Symbol" w:hint="default"/>
      </w:rPr>
    </w:lvl>
    <w:lvl w:ilvl="1" w:tplc="04070003">
      <w:start w:val="1"/>
      <w:numFmt w:val="bullet"/>
      <w:lvlText w:val="o"/>
      <w:lvlJc w:val="left"/>
      <w:pPr>
        <w:ind w:left="3900" w:hanging="360"/>
      </w:pPr>
      <w:rPr>
        <w:rFonts w:ascii="Courier New" w:hAnsi="Courier New" w:cs="Courier New" w:hint="default"/>
      </w:rPr>
    </w:lvl>
    <w:lvl w:ilvl="2" w:tplc="04070005" w:tentative="1">
      <w:start w:val="1"/>
      <w:numFmt w:val="bullet"/>
      <w:lvlText w:val=""/>
      <w:lvlJc w:val="left"/>
      <w:pPr>
        <w:ind w:left="4620" w:hanging="360"/>
      </w:pPr>
      <w:rPr>
        <w:rFonts w:ascii="Wingdings" w:hAnsi="Wingdings" w:hint="default"/>
      </w:rPr>
    </w:lvl>
    <w:lvl w:ilvl="3" w:tplc="04070001" w:tentative="1">
      <w:start w:val="1"/>
      <w:numFmt w:val="bullet"/>
      <w:lvlText w:val=""/>
      <w:lvlJc w:val="left"/>
      <w:pPr>
        <w:ind w:left="5340" w:hanging="360"/>
      </w:pPr>
      <w:rPr>
        <w:rFonts w:ascii="Symbol" w:hAnsi="Symbol" w:hint="default"/>
      </w:rPr>
    </w:lvl>
    <w:lvl w:ilvl="4" w:tplc="04070003" w:tentative="1">
      <w:start w:val="1"/>
      <w:numFmt w:val="bullet"/>
      <w:lvlText w:val="o"/>
      <w:lvlJc w:val="left"/>
      <w:pPr>
        <w:ind w:left="6060" w:hanging="360"/>
      </w:pPr>
      <w:rPr>
        <w:rFonts w:ascii="Courier New" w:hAnsi="Courier New" w:cs="Courier New" w:hint="default"/>
      </w:rPr>
    </w:lvl>
    <w:lvl w:ilvl="5" w:tplc="04070005" w:tentative="1">
      <w:start w:val="1"/>
      <w:numFmt w:val="bullet"/>
      <w:lvlText w:val=""/>
      <w:lvlJc w:val="left"/>
      <w:pPr>
        <w:ind w:left="6780" w:hanging="360"/>
      </w:pPr>
      <w:rPr>
        <w:rFonts w:ascii="Wingdings" w:hAnsi="Wingdings" w:hint="default"/>
      </w:rPr>
    </w:lvl>
    <w:lvl w:ilvl="6" w:tplc="04070001" w:tentative="1">
      <w:start w:val="1"/>
      <w:numFmt w:val="bullet"/>
      <w:lvlText w:val=""/>
      <w:lvlJc w:val="left"/>
      <w:pPr>
        <w:ind w:left="7500" w:hanging="360"/>
      </w:pPr>
      <w:rPr>
        <w:rFonts w:ascii="Symbol" w:hAnsi="Symbol" w:hint="default"/>
      </w:rPr>
    </w:lvl>
    <w:lvl w:ilvl="7" w:tplc="04070003" w:tentative="1">
      <w:start w:val="1"/>
      <w:numFmt w:val="bullet"/>
      <w:lvlText w:val="o"/>
      <w:lvlJc w:val="left"/>
      <w:pPr>
        <w:ind w:left="8220" w:hanging="360"/>
      </w:pPr>
      <w:rPr>
        <w:rFonts w:ascii="Courier New" w:hAnsi="Courier New" w:cs="Courier New" w:hint="default"/>
      </w:rPr>
    </w:lvl>
    <w:lvl w:ilvl="8" w:tplc="04070005" w:tentative="1">
      <w:start w:val="1"/>
      <w:numFmt w:val="bullet"/>
      <w:lvlText w:val=""/>
      <w:lvlJc w:val="left"/>
      <w:pPr>
        <w:ind w:left="8940" w:hanging="360"/>
      </w:pPr>
      <w:rPr>
        <w:rFonts w:ascii="Wingdings" w:hAnsi="Wingdings" w:hint="default"/>
      </w:rPr>
    </w:lvl>
  </w:abstractNum>
  <w:abstractNum w:abstractNumId="20" w15:restartNumberingAfterBreak="0">
    <w:nsid w:val="37277F9C"/>
    <w:multiLevelType w:val="hybridMultilevel"/>
    <w:tmpl w:val="661EF864"/>
    <w:lvl w:ilvl="0" w:tplc="C010AE3E">
      <w:start w:val="1"/>
      <w:numFmt w:val="bullet"/>
      <w:lvlText w:val="r"/>
      <w:lvlJc w:val="left"/>
      <w:pPr>
        <w:ind w:left="720" w:hanging="360"/>
      </w:pPr>
      <w:rPr>
        <w:rFonts w:ascii="ZDingbats" w:hAnsi="ZDingbats" w:cs="Times New Roman" w:hint="default"/>
      </w:rPr>
    </w:lvl>
    <w:lvl w:ilvl="1" w:tplc="A4D4F8C4">
      <w:start w:val="1"/>
      <w:numFmt w:val="bullet"/>
      <w:lvlText w:val="□"/>
      <w:lvlJc w:val="left"/>
      <w:pPr>
        <w:tabs>
          <w:tab w:val="num" w:pos="1440"/>
        </w:tabs>
        <w:ind w:left="1440" w:hanging="360"/>
      </w:pPr>
      <w:rPr>
        <w:rFonts w:ascii="Arial" w:hAnsi="Arial" w:hint="default"/>
        <w:sz w:val="28"/>
        <w:szCs w:val="28"/>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1" w15:restartNumberingAfterBreak="0">
    <w:nsid w:val="40855DF3"/>
    <w:multiLevelType w:val="hybridMultilevel"/>
    <w:tmpl w:val="0EB466F2"/>
    <w:lvl w:ilvl="0" w:tplc="0E96EF96">
      <w:start w:val="2"/>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7A24BE"/>
    <w:multiLevelType w:val="hybridMultilevel"/>
    <w:tmpl w:val="A9582E4A"/>
    <w:lvl w:ilvl="0" w:tplc="FF32E158">
      <w:start w:val="1"/>
      <w:numFmt w:val="bullet"/>
      <w:lvlText w:val=""/>
      <w:lvlJc w:val="left"/>
      <w:pPr>
        <w:tabs>
          <w:tab w:val="num" w:pos="1069"/>
        </w:tabs>
        <w:ind w:left="1069" w:hanging="360"/>
      </w:pPr>
      <w:rPr>
        <w:rFonts w:ascii="Wingdings 2" w:hAnsi="Wingdings 2" w:hint="default"/>
        <w:color w:val="auto"/>
      </w:rPr>
    </w:lvl>
    <w:lvl w:ilvl="1" w:tplc="04070003">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cs="Times New Roman" w:hint="default"/>
      </w:rPr>
    </w:lvl>
    <w:lvl w:ilvl="3" w:tplc="04070001">
      <w:start w:val="1"/>
      <w:numFmt w:val="bullet"/>
      <w:lvlText w:val=""/>
      <w:lvlJc w:val="left"/>
      <w:pPr>
        <w:ind w:left="3229" w:hanging="360"/>
      </w:pPr>
      <w:rPr>
        <w:rFonts w:ascii="Symbol" w:hAnsi="Symbol" w:cs="Times New Roman" w:hint="default"/>
      </w:rPr>
    </w:lvl>
    <w:lvl w:ilvl="4" w:tplc="04070003">
      <w:start w:val="1"/>
      <w:numFmt w:val="bullet"/>
      <w:lvlText w:val="o"/>
      <w:lvlJc w:val="left"/>
      <w:pPr>
        <w:ind w:left="3949" w:hanging="360"/>
      </w:pPr>
      <w:rPr>
        <w:rFonts w:ascii="Courier New" w:hAnsi="Courier New" w:cs="Courier New" w:hint="default"/>
      </w:rPr>
    </w:lvl>
    <w:lvl w:ilvl="5" w:tplc="04070005">
      <w:start w:val="1"/>
      <w:numFmt w:val="bullet"/>
      <w:lvlText w:val=""/>
      <w:lvlJc w:val="left"/>
      <w:pPr>
        <w:ind w:left="4669" w:hanging="360"/>
      </w:pPr>
      <w:rPr>
        <w:rFonts w:ascii="Wingdings" w:hAnsi="Wingdings" w:cs="Times New Roman" w:hint="default"/>
      </w:rPr>
    </w:lvl>
    <w:lvl w:ilvl="6" w:tplc="04070001">
      <w:start w:val="1"/>
      <w:numFmt w:val="bullet"/>
      <w:lvlText w:val=""/>
      <w:lvlJc w:val="left"/>
      <w:pPr>
        <w:ind w:left="5389" w:hanging="360"/>
      </w:pPr>
      <w:rPr>
        <w:rFonts w:ascii="Symbol" w:hAnsi="Symbol" w:cs="Times New Roman" w:hint="default"/>
      </w:rPr>
    </w:lvl>
    <w:lvl w:ilvl="7" w:tplc="04070003">
      <w:start w:val="1"/>
      <w:numFmt w:val="bullet"/>
      <w:lvlText w:val="o"/>
      <w:lvlJc w:val="left"/>
      <w:pPr>
        <w:ind w:left="6109" w:hanging="360"/>
      </w:pPr>
      <w:rPr>
        <w:rFonts w:ascii="Courier New" w:hAnsi="Courier New" w:cs="Courier New" w:hint="default"/>
      </w:rPr>
    </w:lvl>
    <w:lvl w:ilvl="8" w:tplc="04070005">
      <w:start w:val="1"/>
      <w:numFmt w:val="bullet"/>
      <w:lvlText w:val=""/>
      <w:lvlJc w:val="left"/>
      <w:pPr>
        <w:ind w:left="6829" w:hanging="360"/>
      </w:pPr>
      <w:rPr>
        <w:rFonts w:ascii="Wingdings" w:hAnsi="Wingdings" w:cs="Times New Roman" w:hint="default"/>
      </w:rPr>
    </w:lvl>
  </w:abstractNum>
  <w:abstractNum w:abstractNumId="23" w15:restartNumberingAfterBreak="0">
    <w:nsid w:val="4835680D"/>
    <w:multiLevelType w:val="hybridMultilevel"/>
    <w:tmpl w:val="79869442"/>
    <w:lvl w:ilvl="0" w:tplc="04070001">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3B324C"/>
    <w:multiLevelType w:val="hybridMultilevel"/>
    <w:tmpl w:val="DDB4DD14"/>
    <w:lvl w:ilvl="0" w:tplc="265C0F86">
      <w:start w:val="1"/>
      <w:numFmt w:val="decimal"/>
      <w:lvlText w:val="(%1)"/>
      <w:lvlJc w:val="left"/>
      <w:pPr>
        <w:ind w:left="711" w:hanging="708"/>
      </w:pPr>
      <w:rPr>
        <w:rFonts w:hint="default"/>
      </w:rPr>
    </w:lvl>
    <w:lvl w:ilvl="1" w:tplc="04070019">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25" w15:restartNumberingAfterBreak="0">
    <w:nsid w:val="4D3C4011"/>
    <w:multiLevelType w:val="hybridMultilevel"/>
    <w:tmpl w:val="1B887B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FF66927"/>
    <w:multiLevelType w:val="hybridMultilevel"/>
    <w:tmpl w:val="8E90BF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14C1025"/>
    <w:multiLevelType w:val="hybridMultilevel"/>
    <w:tmpl w:val="A9582E4A"/>
    <w:lvl w:ilvl="0" w:tplc="FF32E158">
      <w:start w:val="1"/>
      <w:numFmt w:val="bullet"/>
      <w:lvlText w:val=""/>
      <w:lvlJc w:val="left"/>
      <w:pPr>
        <w:tabs>
          <w:tab w:val="num" w:pos="749"/>
        </w:tabs>
        <w:ind w:left="749" w:hanging="360"/>
      </w:pPr>
      <w:rPr>
        <w:rFonts w:ascii="Wingdings 2" w:hAnsi="Wingdings 2" w:hint="default"/>
        <w:color w:val="auto"/>
      </w:rPr>
    </w:lvl>
    <w:lvl w:ilvl="1" w:tplc="04070003">
      <w:start w:val="1"/>
      <w:numFmt w:val="bullet"/>
      <w:lvlText w:val="o"/>
      <w:lvlJc w:val="left"/>
      <w:pPr>
        <w:ind w:left="1469" w:hanging="360"/>
      </w:pPr>
      <w:rPr>
        <w:rFonts w:ascii="Courier New" w:hAnsi="Courier New" w:cs="Courier New" w:hint="default"/>
      </w:rPr>
    </w:lvl>
    <w:lvl w:ilvl="2" w:tplc="04070005">
      <w:start w:val="1"/>
      <w:numFmt w:val="bullet"/>
      <w:lvlText w:val=""/>
      <w:lvlJc w:val="left"/>
      <w:pPr>
        <w:ind w:left="2189" w:hanging="360"/>
      </w:pPr>
      <w:rPr>
        <w:rFonts w:ascii="Wingdings" w:hAnsi="Wingdings" w:cs="Times New Roman" w:hint="default"/>
      </w:rPr>
    </w:lvl>
    <w:lvl w:ilvl="3" w:tplc="04070001">
      <w:start w:val="1"/>
      <w:numFmt w:val="bullet"/>
      <w:lvlText w:val=""/>
      <w:lvlJc w:val="left"/>
      <w:pPr>
        <w:ind w:left="2909" w:hanging="360"/>
      </w:pPr>
      <w:rPr>
        <w:rFonts w:ascii="Symbol" w:hAnsi="Symbol" w:cs="Times New Roman" w:hint="default"/>
      </w:rPr>
    </w:lvl>
    <w:lvl w:ilvl="4" w:tplc="04070003">
      <w:start w:val="1"/>
      <w:numFmt w:val="bullet"/>
      <w:lvlText w:val="o"/>
      <w:lvlJc w:val="left"/>
      <w:pPr>
        <w:ind w:left="3629" w:hanging="360"/>
      </w:pPr>
      <w:rPr>
        <w:rFonts w:ascii="Courier New" w:hAnsi="Courier New" w:cs="Courier New" w:hint="default"/>
      </w:rPr>
    </w:lvl>
    <w:lvl w:ilvl="5" w:tplc="04070005">
      <w:start w:val="1"/>
      <w:numFmt w:val="bullet"/>
      <w:lvlText w:val=""/>
      <w:lvlJc w:val="left"/>
      <w:pPr>
        <w:ind w:left="4349" w:hanging="360"/>
      </w:pPr>
      <w:rPr>
        <w:rFonts w:ascii="Wingdings" w:hAnsi="Wingdings" w:cs="Times New Roman" w:hint="default"/>
      </w:rPr>
    </w:lvl>
    <w:lvl w:ilvl="6" w:tplc="04070001">
      <w:start w:val="1"/>
      <w:numFmt w:val="bullet"/>
      <w:lvlText w:val=""/>
      <w:lvlJc w:val="left"/>
      <w:pPr>
        <w:ind w:left="5069" w:hanging="360"/>
      </w:pPr>
      <w:rPr>
        <w:rFonts w:ascii="Symbol" w:hAnsi="Symbol" w:cs="Times New Roman" w:hint="default"/>
      </w:rPr>
    </w:lvl>
    <w:lvl w:ilvl="7" w:tplc="04070003">
      <w:start w:val="1"/>
      <w:numFmt w:val="bullet"/>
      <w:lvlText w:val="o"/>
      <w:lvlJc w:val="left"/>
      <w:pPr>
        <w:ind w:left="5789" w:hanging="360"/>
      </w:pPr>
      <w:rPr>
        <w:rFonts w:ascii="Courier New" w:hAnsi="Courier New" w:cs="Courier New" w:hint="default"/>
      </w:rPr>
    </w:lvl>
    <w:lvl w:ilvl="8" w:tplc="04070005">
      <w:start w:val="1"/>
      <w:numFmt w:val="bullet"/>
      <w:lvlText w:val=""/>
      <w:lvlJc w:val="left"/>
      <w:pPr>
        <w:ind w:left="6509" w:hanging="360"/>
      </w:pPr>
      <w:rPr>
        <w:rFonts w:ascii="Wingdings" w:hAnsi="Wingdings" w:cs="Times New Roman" w:hint="default"/>
      </w:rPr>
    </w:lvl>
  </w:abstractNum>
  <w:abstractNum w:abstractNumId="28" w15:restartNumberingAfterBreak="0">
    <w:nsid w:val="5B7310EE"/>
    <w:multiLevelType w:val="hybridMultilevel"/>
    <w:tmpl w:val="A9582E4A"/>
    <w:lvl w:ilvl="0" w:tplc="FF32E158">
      <w:start w:val="1"/>
      <w:numFmt w:val="bullet"/>
      <w:lvlText w:val=""/>
      <w:lvlJc w:val="left"/>
      <w:pPr>
        <w:tabs>
          <w:tab w:val="num" w:pos="1069"/>
        </w:tabs>
        <w:ind w:left="1069" w:hanging="360"/>
      </w:pPr>
      <w:rPr>
        <w:rFonts w:ascii="Wingdings 2" w:hAnsi="Wingdings 2" w:hint="default"/>
        <w:color w:val="auto"/>
      </w:rPr>
    </w:lvl>
    <w:lvl w:ilvl="1" w:tplc="04070003">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cs="Times New Roman" w:hint="default"/>
      </w:rPr>
    </w:lvl>
    <w:lvl w:ilvl="3" w:tplc="04070001">
      <w:start w:val="1"/>
      <w:numFmt w:val="bullet"/>
      <w:lvlText w:val=""/>
      <w:lvlJc w:val="left"/>
      <w:pPr>
        <w:ind w:left="3229" w:hanging="360"/>
      </w:pPr>
      <w:rPr>
        <w:rFonts w:ascii="Symbol" w:hAnsi="Symbol" w:cs="Times New Roman" w:hint="default"/>
      </w:rPr>
    </w:lvl>
    <w:lvl w:ilvl="4" w:tplc="04070003">
      <w:start w:val="1"/>
      <w:numFmt w:val="bullet"/>
      <w:lvlText w:val="o"/>
      <w:lvlJc w:val="left"/>
      <w:pPr>
        <w:ind w:left="3949" w:hanging="360"/>
      </w:pPr>
      <w:rPr>
        <w:rFonts w:ascii="Courier New" w:hAnsi="Courier New" w:cs="Courier New" w:hint="default"/>
      </w:rPr>
    </w:lvl>
    <w:lvl w:ilvl="5" w:tplc="04070005">
      <w:start w:val="1"/>
      <w:numFmt w:val="bullet"/>
      <w:lvlText w:val=""/>
      <w:lvlJc w:val="left"/>
      <w:pPr>
        <w:ind w:left="4669" w:hanging="360"/>
      </w:pPr>
      <w:rPr>
        <w:rFonts w:ascii="Wingdings" w:hAnsi="Wingdings" w:cs="Times New Roman" w:hint="default"/>
      </w:rPr>
    </w:lvl>
    <w:lvl w:ilvl="6" w:tplc="04070001">
      <w:start w:val="1"/>
      <w:numFmt w:val="bullet"/>
      <w:lvlText w:val=""/>
      <w:lvlJc w:val="left"/>
      <w:pPr>
        <w:ind w:left="5389" w:hanging="360"/>
      </w:pPr>
      <w:rPr>
        <w:rFonts w:ascii="Symbol" w:hAnsi="Symbol" w:cs="Times New Roman" w:hint="default"/>
      </w:rPr>
    </w:lvl>
    <w:lvl w:ilvl="7" w:tplc="04070003">
      <w:start w:val="1"/>
      <w:numFmt w:val="bullet"/>
      <w:lvlText w:val="o"/>
      <w:lvlJc w:val="left"/>
      <w:pPr>
        <w:ind w:left="6109" w:hanging="360"/>
      </w:pPr>
      <w:rPr>
        <w:rFonts w:ascii="Courier New" w:hAnsi="Courier New" w:cs="Courier New" w:hint="default"/>
      </w:rPr>
    </w:lvl>
    <w:lvl w:ilvl="8" w:tplc="04070005">
      <w:start w:val="1"/>
      <w:numFmt w:val="bullet"/>
      <w:lvlText w:val=""/>
      <w:lvlJc w:val="left"/>
      <w:pPr>
        <w:ind w:left="6829" w:hanging="360"/>
      </w:pPr>
      <w:rPr>
        <w:rFonts w:ascii="Wingdings" w:hAnsi="Wingdings" w:cs="Times New Roman" w:hint="default"/>
      </w:rPr>
    </w:lvl>
  </w:abstractNum>
  <w:abstractNum w:abstractNumId="29" w15:restartNumberingAfterBreak="0">
    <w:nsid w:val="5BAC1461"/>
    <w:multiLevelType w:val="hybridMultilevel"/>
    <w:tmpl w:val="FF40F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1565E1"/>
    <w:multiLevelType w:val="hybridMultilevel"/>
    <w:tmpl w:val="4E208D4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80C6A60"/>
    <w:multiLevelType w:val="hybridMultilevel"/>
    <w:tmpl w:val="DDB4DD14"/>
    <w:lvl w:ilvl="0" w:tplc="265C0F86">
      <w:start w:val="1"/>
      <w:numFmt w:val="decimal"/>
      <w:lvlText w:val="(%1)"/>
      <w:lvlJc w:val="left"/>
      <w:pPr>
        <w:ind w:left="711" w:hanging="708"/>
      </w:pPr>
      <w:rPr>
        <w:rFonts w:hint="default"/>
      </w:rPr>
    </w:lvl>
    <w:lvl w:ilvl="1" w:tplc="04070019">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32" w15:restartNumberingAfterBreak="0">
    <w:nsid w:val="6EEC27E4"/>
    <w:multiLevelType w:val="hybridMultilevel"/>
    <w:tmpl w:val="A9582E4A"/>
    <w:lvl w:ilvl="0" w:tplc="FF32E158">
      <w:start w:val="1"/>
      <w:numFmt w:val="bullet"/>
      <w:lvlText w:val=""/>
      <w:lvlJc w:val="left"/>
      <w:pPr>
        <w:tabs>
          <w:tab w:val="num" w:pos="1069"/>
        </w:tabs>
        <w:ind w:left="1069" w:hanging="360"/>
      </w:pPr>
      <w:rPr>
        <w:rFonts w:ascii="Wingdings 2" w:hAnsi="Wingdings 2" w:hint="default"/>
        <w:color w:val="auto"/>
      </w:rPr>
    </w:lvl>
    <w:lvl w:ilvl="1" w:tplc="04070003">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cs="Times New Roman" w:hint="default"/>
      </w:rPr>
    </w:lvl>
    <w:lvl w:ilvl="3" w:tplc="04070001">
      <w:start w:val="1"/>
      <w:numFmt w:val="bullet"/>
      <w:lvlText w:val=""/>
      <w:lvlJc w:val="left"/>
      <w:pPr>
        <w:ind w:left="3229" w:hanging="360"/>
      </w:pPr>
      <w:rPr>
        <w:rFonts w:ascii="Symbol" w:hAnsi="Symbol" w:cs="Times New Roman" w:hint="default"/>
      </w:rPr>
    </w:lvl>
    <w:lvl w:ilvl="4" w:tplc="04070003">
      <w:start w:val="1"/>
      <w:numFmt w:val="bullet"/>
      <w:lvlText w:val="o"/>
      <w:lvlJc w:val="left"/>
      <w:pPr>
        <w:ind w:left="3949" w:hanging="360"/>
      </w:pPr>
      <w:rPr>
        <w:rFonts w:ascii="Courier New" w:hAnsi="Courier New" w:cs="Courier New" w:hint="default"/>
      </w:rPr>
    </w:lvl>
    <w:lvl w:ilvl="5" w:tplc="04070005">
      <w:start w:val="1"/>
      <w:numFmt w:val="bullet"/>
      <w:lvlText w:val=""/>
      <w:lvlJc w:val="left"/>
      <w:pPr>
        <w:ind w:left="4669" w:hanging="360"/>
      </w:pPr>
      <w:rPr>
        <w:rFonts w:ascii="Wingdings" w:hAnsi="Wingdings" w:cs="Times New Roman" w:hint="default"/>
      </w:rPr>
    </w:lvl>
    <w:lvl w:ilvl="6" w:tplc="04070001">
      <w:start w:val="1"/>
      <w:numFmt w:val="bullet"/>
      <w:lvlText w:val=""/>
      <w:lvlJc w:val="left"/>
      <w:pPr>
        <w:ind w:left="5389" w:hanging="360"/>
      </w:pPr>
      <w:rPr>
        <w:rFonts w:ascii="Symbol" w:hAnsi="Symbol" w:cs="Times New Roman" w:hint="default"/>
      </w:rPr>
    </w:lvl>
    <w:lvl w:ilvl="7" w:tplc="04070003">
      <w:start w:val="1"/>
      <w:numFmt w:val="bullet"/>
      <w:lvlText w:val="o"/>
      <w:lvlJc w:val="left"/>
      <w:pPr>
        <w:ind w:left="6109" w:hanging="360"/>
      </w:pPr>
      <w:rPr>
        <w:rFonts w:ascii="Courier New" w:hAnsi="Courier New" w:cs="Courier New" w:hint="default"/>
      </w:rPr>
    </w:lvl>
    <w:lvl w:ilvl="8" w:tplc="04070005">
      <w:start w:val="1"/>
      <w:numFmt w:val="bullet"/>
      <w:lvlText w:val=""/>
      <w:lvlJc w:val="left"/>
      <w:pPr>
        <w:ind w:left="6829" w:hanging="360"/>
      </w:pPr>
      <w:rPr>
        <w:rFonts w:ascii="Wingdings" w:hAnsi="Wingdings" w:cs="Times New Roman" w:hint="default"/>
      </w:rPr>
    </w:lvl>
  </w:abstractNum>
  <w:abstractNum w:abstractNumId="33" w15:restartNumberingAfterBreak="0">
    <w:nsid w:val="7E13625F"/>
    <w:multiLevelType w:val="hybridMultilevel"/>
    <w:tmpl w:val="5214253C"/>
    <w:lvl w:ilvl="0" w:tplc="04070001">
      <w:start w:val="1"/>
      <w:numFmt w:val="bullet"/>
      <w:lvlText w:val=""/>
      <w:lvlJc w:val="left"/>
      <w:pPr>
        <w:ind w:left="2135" w:hanging="360"/>
      </w:pPr>
      <w:rPr>
        <w:rFonts w:ascii="Symbol" w:hAnsi="Symbol" w:hint="default"/>
      </w:rPr>
    </w:lvl>
    <w:lvl w:ilvl="1" w:tplc="04070003" w:tentative="1">
      <w:start w:val="1"/>
      <w:numFmt w:val="bullet"/>
      <w:lvlText w:val="o"/>
      <w:lvlJc w:val="left"/>
      <w:pPr>
        <w:ind w:left="2855" w:hanging="360"/>
      </w:pPr>
      <w:rPr>
        <w:rFonts w:ascii="Courier New" w:hAnsi="Courier New" w:cs="Courier New" w:hint="default"/>
      </w:rPr>
    </w:lvl>
    <w:lvl w:ilvl="2" w:tplc="04070005" w:tentative="1">
      <w:start w:val="1"/>
      <w:numFmt w:val="bullet"/>
      <w:lvlText w:val=""/>
      <w:lvlJc w:val="left"/>
      <w:pPr>
        <w:ind w:left="3575" w:hanging="360"/>
      </w:pPr>
      <w:rPr>
        <w:rFonts w:ascii="Wingdings" w:hAnsi="Wingdings" w:hint="default"/>
      </w:rPr>
    </w:lvl>
    <w:lvl w:ilvl="3" w:tplc="04070001" w:tentative="1">
      <w:start w:val="1"/>
      <w:numFmt w:val="bullet"/>
      <w:lvlText w:val=""/>
      <w:lvlJc w:val="left"/>
      <w:pPr>
        <w:ind w:left="4295" w:hanging="360"/>
      </w:pPr>
      <w:rPr>
        <w:rFonts w:ascii="Symbol" w:hAnsi="Symbol" w:hint="default"/>
      </w:rPr>
    </w:lvl>
    <w:lvl w:ilvl="4" w:tplc="04070003" w:tentative="1">
      <w:start w:val="1"/>
      <w:numFmt w:val="bullet"/>
      <w:lvlText w:val="o"/>
      <w:lvlJc w:val="left"/>
      <w:pPr>
        <w:ind w:left="5015" w:hanging="360"/>
      </w:pPr>
      <w:rPr>
        <w:rFonts w:ascii="Courier New" w:hAnsi="Courier New" w:cs="Courier New" w:hint="default"/>
      </w:rPr>
    </w:lvl>
    <w:lvl w:ilvl="5" w:tplc="04070005" w:tentative="1">
      <w:start w:val="1"/>
      <w:numFmt w:val="bullet"/>
      <w:lvlText w:val=""/>
      <w:lvlJc w:val="left"/>
      <w:pPr>
        <w:ind w:left="5735" w:hanging="360"/>
      </w:pPr>
      <w:rPr>
        <w:rFonts w:ascii="Wingdings" w:hAnsi="Wingdings" w:hint="default"/>
      </w:rPr>
    </w:lvl>
    <w:lvl w:ilvl="6" w:tplc="04070001" w:tentative="1">
      <w:start w:val="1"/>
      <w:numFmt w:val="bullet"/>
      <w:lvlText w:val=""/>
      <w:lvlJc w:val="left"/>
      <w:pPr>
        <w:ind w:left="6455" w:hanging="360"/>
      </w:pPr>
      <w:rPr>
        <w:rFonts w:ascii="Symbol" w:hAnsi="Symbol" w:hint="default"/>
      </w:rPr>
    </w:lvl>
    <w:lvl w:ilvl="7" w:tplc="04070003" w:tentative="1">
      <w:start w:val="1"/>
      <w:numFmt w:val="bullet"/>
      <w:lvlText w:val="o"/>
      <w:lvlJc w:val="left"/>
      <w:pPr>
        <w:ind w:left="7175" w:hanging="360"/>
      </w:pPr>
      <w:rPr>
        <w:rFonts w:ascii="Courier New" w:hAnsi="Courier New" w:cs="Courier New" w:hint="default"/>
      </w:rPr>
    </w:lvl>
    <w:lvl w:ilvl="8" w:tplc="04070005" w:tentative="1">
      <w:start w:val="1"/>
      <w:numFmt w:val="bullet"/>
      <w:lvlText w:val=""/>
      <w:lvlJc w:val="left"/>
      <w:pPr>
        <w:ind w:left="7895" w:hanging="360"/>
      </w:pPr>
      <w:rPr>
        <w:rFonts w:ascii="Wingdings" w:hAnsi="Wingdings" w:hint="default"/>
      </w:rPr>
    </w:lvl>
  </w:abstractNum>
  <w:abstractNum w:abstractNumId="34" w15:restartNumberingAfterBreak="0">
    <w:nsid w:val="7EFD7983"/>
    <w:multiLevelType w:val="hybridMultilevel"/>
    <w:tmpl w:val="1CBCC758"/>
    <w:lvl w:ilvl="0" w:tplc="FA647F40">
      <w:numFmt w:val="bullet"/>
      <w:lvlText w:val="•"/>
      <w:lvlJc w:val="left"/>
      <w:pPr>
        <w:ind w:left="1068" w:hanging="708"/>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7363745">
    <w:abstractNumId w:val="9"/>
  </w:num>
  <w:num w:numId="2" w16cid:durableId="1471901321">
    <w:abstractNumId w:val="7"/>
  </w:num>
  <w:num w:numId="3" w16cid:durableId="260915881">
    <w:abstractNumId w:val="6"/>
  </w:num>
  <w:num w:numId="4" w16cid:durableId="1155881779">
    <w:abstractNumId w:val="4"/>
  </w:num>
  <w:num w:numId="5" w16cid:durableId="1462579024">
    <w:abstractNumId w:val="8"/>
  </w:num>
  <w:num w:numId="6" w16cid:durableId="1341813671">
    <w:abstractNumId w:val="3"/>
  </w:num>
  <w:num w:numId="7" w16cid:durableId="18896993">
    <w:abstractNumId w:val="2"/>
  </w:num>
  <w:num w:numId="8" w16cid:durableId="955331443">
    <w:abstractNumId w:val="1"/>
  </w:num>
  <w:num w:numId="9" w16cid:durableId="399521358">
    <w:abstractNumId w:val="0"/>
  </w:num>
  <w:num w:numId="10" w16cid:durableId="342971685">
    <w:abstractNumId w:val="5"/>
  </w:num>
  <w:num w:numId="11" w16cid:durableId="1402485545">
    <w:abstractNumId w:val="27"/>
  </w:num>
  <w:num w:numId="12" w16cid:durableId="2013950137">
    <w:abstractNumId w:val="22"/>
  </w:num>
  <w:num w:numId="13" w16cid:durableId="959796841">
    <w:abstractNumId w:val="32"/>
  </w:num>
  <w:num w:numId="14" w16cid:durableId="44645612">
    <w:abstractNumId w:val="28"/>
  </w:num>
  <w:num w:numId="15" w16cid:durableId="1975409590">
    <w:abstractNumId w:val="18"/>
  </w:num>
  <w:num w:numId="16" w16cid:durableId="1711151145">
    <w:abstractNumId w:val="20"/>
  </w:num>
  <w:num w:numId="17" w16cid:durableId="1321886216">
    <w:abstractNumId w:val="17"/>
  </w:num>
  <w:num w:numId="18" w16cid:durableId="469708453">
    <w:abstractNumId w:val="16"/>
  </w:num>
  <w:num w:numId="19" w16cid:durableId="1845968684">
    <w:abstractNumId w:val="30"/>
  </w:num>
  <w:num w:numId="20" w16cid:durableId="129716421">
    <w:abstractNumId w:val="13"/>
  </w:num>
  <w:num w:numId="21" w16cid:durableId="621614240">
    <w:abstractNumId w:val="15"/>
  </w:num>
  <w:num w:numId="22" w16cid:durableId="482820358">
    <w:abstractNumId w:val="23"/>
  </w:num>
  <w:num w:numId="23" w16cid:durableId="567957041">
    <w:abstractNumId w:val="12"/>
  </w:num>
  <w:num w:numId="24" w16cid:durableId="1316252665">
    <w:abstractNumId w:val="24"/>
  </w:num>
  <w:num w:numId="25" w16cid:durableId="2036691934">
    <w:abstractNumId w:val="21"/>
  </w:num>
  <w:num w:numId="26" w16cid:durableId="1785728266">
    <w:abstractNumId w:val="31"/>
  </w:num>
  <w:num w:numId="27" w16cid:durableId="37822307">
    <w:abstractNumId w:val="29"/>
  </w:num>
  <w:num w:numId="28" w16cid:durableId="1572540480">
    <w:abstractNumId w:val="14"/>
  </w:num>
  <w:num w:numId="29" w16cid:durableId="1228300227">
    <w:abstractNumId w:val="10"/>
  </w:num>
  <w:num w:numId="30" w16cid:durableId="1077944356">
    <w:abstractNumId w:val="33"/>
  </w:num>
  <w:num w:numId="31" w16cid:durableId="736786642">
    <w:abstractNumId w:val="26"/>
  </w:num>
  <w:num w:numId="32" w16cid:durableId="825247731">
    <w:abstractNumId w:val="25"/>
  </w:num>
  <w:num w:numId="33" w16cid:durableId="858392733">
    <w:abstractNumId w:val="19"/>
  </w:num>
  <w:num w:numId="34" w16cid:durableId="1379432538">
    <w:abstractNumId w:val="34"/>
  </w:num>
  <w:num w:numId="35" w16cid:durableId="6565415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enforcement="1" w:spinCount="100000" w:hashValue="+4A/gyqSBCuVKVmAK9m/lw4syHCYdDgObv5QzbwT6hZxsc4UssDK07RdW7gO9Fi8SkReZRy6kO4xhHJtoIkSBw==" w:saltValue="QX2cvgO9wcAD6Qp0c1C3hQ==" w:algorithmName="SHA-512"/>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9C7"/>
    <w:rsid w:val="000311C1"/>
    <w:rsid w:val="000C30AB"/>
    <w:rsid w:val="00202457"/>
    <w:rsid w:val="002C5B42"/>
    <w:rsid w:val="003E7EAE"/>
    <w:rsid w:val="00403172"/>
    <w:rsid w:val="00421236"/>
    <w:rsid w:val="00463E88"/>
    <w:rsid w:val="004D6031"/>
    <w:rsid w:val="00502E22"/>
    <w:rsid w:val="005519A8"/>
    <w:rsid w:val="005D691B"/>
    <w:rsid w:val="006B1B58"/>
    <w:rsid w:val="006C4AF6"/>
    <w:rsid w:val="007642F3"/>
    <w:rsid w:val="007A51B8"/>
    <w:rsid w:val="007F6612"/>
    <w:rsid w:val="008055E1"/>
    <w:rsid w:val="008963CD"/>
    <w:rsid w:val="00896A00"/>
    <w:rsid w:val="008E4A0A"/>
    <w:rsid w:val="008F74D4"/>
    <w:rsid w:val="00AD39C7"/>
    <w:rsid w:val="00AE643E"/>
    <w:rsid w:val="00B660CE"/>
    <w:rsid w:val="00BC224C"/>
    <w:rsid w:val="00BC49CF"/>
    <w:rsid w:val="00C612BC"/>
    <w:rsid w:val="00C83B45"/>
    <w:rsid w:val="00E23A16"/>
    <w:rsid w:val="00F07C1B"/>
    <w:rsid w:val="00F440FE"/>
    <w:rsid w:val="00FF47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A4861"/>
  <w15:chartTrackingRefBased/>
  <w15:docId w15:val="{D4E4CA7A-D1CD-4695-8209-445A5D7BF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0" w:line="240" w:lineRule="auto"/>
    </w:pPr>
    <w:rPr>
      <w:rFonts w:ascii="Frutiger 55 Roman" w:eastAsia="Times New Roman" w:hAnsi="Frutiger 55 Roman" w:cs="Times New Roman"/>
      <w:snapToGrid w:val="0"/>
      <w:kern w:val="28"/>
      <w:szCs w:val="24"/>
      <w:lang w:eastAsia="de-DE"/>
    </w:rPr>
  </w:style>
  <w:style w:type="paragraph" w:styleId="berschrift1">
    <w:name w:val="heading 1"/>
    <w:basedOn w:val="berschrift2"/>
    <w:next w:val="Standard"/>
    <w:link w:val="berschrift1Zchn"/>
    <w:qFormat/>
    <w:pPr>
      <w:spacing w:before="0" w:after="120" w:line="276" w:lineRule="auto"/>
      <w:outlineLvl w:val="0"/>
    </w:pPr>
    <w:rPr>
      <w:rFonts w:ascii="Arial" w:hAnsi="Arial" w:cs="Arial"/>
      <w:b/>
      <w:kern w:val="0"/>
      <w:sz w:val="22"/>
      <w:szCs w:val="22"/>
    </w:rPr>
  </w:style>
  <w:style w:type="paragraph" w:styleId="berschrift2">
    <w:name w:val="heading 2"/>
    <w:basedOn w:val="Standard"/>
    <w:next w:val="Standard"/>
    <w:link w:val="berschrift2Zchn"/>
    <w:uiPriority w:val="9"/>
    <w:qFormat/>
    <w:pPr>
      <w:keepNext/>
      <w:spacing w:before="160" w:after="160"/>
      <w:outlineLvl w:val="1"/>
    </w:pPr>
    <w:rPr>
      <w:sz w:val="28"/>
      <w:szCs w:val="28"/>
    </w:rPr>
  </w:style>
  <w:style w:type="paragraph" w:styleId="berschrift3">
    <w:name w:val="heading 3"/>
    <w:basedOn w:val="Standard"/>
    <w:next w:val="Standard"/>
    <w:link w:val="berschrift3Zchn"/>
    <w:qFormat/>
    <w:pPr>
      <w:keepNext/>
      <w:spacing w:before="80" w:after="80"/>
      <w:outlineLvl w:val="2"/>
    </w:pPr>
    <w:rPr>
      <w:b/>
      <w:sz w:val="24"/>
      <w:szCs w:val="20"/>
    </w:rPr>
  </w:style>
  <w:style w:type="paragraph" w:styleId="berschrift4">
    <w:name w:val="heading 4"/>
    <w:basedOn w:val="Standard"/>
    <w:next w:val="Standard"/>
    <w:link w:val="berschrift4Zchn"/>
    <w:qFormat/>
    <w:pPr>
      <w:keepNext/>
      <w:spacing w:before="80" w:after="80"/>
      <w:outlineLvl w:val="3"/>
    </w:pPr>
    <w:rPr>
      <w:i/>
      <w:sz w:val="24"/>
      <w:szCs w:val="20"/>
    </w:rPr>
  </w:style>
  <w:style w:type="paragraph" w:styleId="berschrift5">
    <w:name w:val="heading 5"/>
    <w:basedOn w:val="Standard"/>
    <w:next w:val="Standard"/>
    <w:link w:val="berschrift5Zchn"/>
    <w:qFormat/>
    <w:pPr>
      <w:spacing w:before="80" w:after="80"/>
      <w:outlineLvl w:val="4"/>
    </w:pPr>
    <w:rPr>
      <w:bCs/>
      <w:iCs/>
      <w:sz w:val="24"/>
      <w:szCs w:val="26"/>
    </w:rPr>
  </w:style>
  <w:style w:type="paragraph" w:styleId="berschrift6">
    <w:name w:val="heading 6"/>
    <w:basedOn w:val="Standard"/>
    <w:next w:val="Standard"/>
    <w:link w:val="berschrift6Zchn"/>
    <w:qFormat/>
    <w:pPr>
      <w:keepNext/>
      <w:spacing w:before="40" w:after="40"/>
      <w:outlineLvl w:val="5"/>
    </w:pPr>
    <w:rPr>
      <w:bCs/>
      <w:szCs w:val="22"/>
    </w:rPr>
  </w:style>
  <w:style w:type="paragraph" w:styleId="berschrift7">
    <w:name w:val="heading 7"/>
    <w:basedOn w:val="Standard"/>
    <w:next w:val="Standard"/>
    <w:link w:val="berschrift7Zchn"/>
    <w:qFormat/>
    <w:pPr>
      <w:keepNext/>
      <w:spacing w:before="40" w:after="40"/>
      <w:outlineLvl w:val="6"/>
    </w:pPr>
  </w:style>
  <w:style w:type="paragraph" w:styleId="berschrift8">
    <w:name w:val="heading 8"/>
    <w:basedOn w:val="Standard"/>
    <w:next w:val="Standard"/>
    <w:link w:val="berschrift8Zchn"/>
    <w:qFormat/>
    <w:pPr>
      <w:keepNext/>
      <w:spacing w:before="40" w:after="40"/>
      <w:outlineLvl w:val="7"/>
    </w:pPr>
    <w:rPr>
      <w:iCs/>
    </w:rPr>
  </w:style>
  <w:style w:type="paragraph" w:styleId="berschrift9">
    <w:name w:val="heading 9"/>
    <w:basedOn w:val="Standard"/>
    <w:next w:val="Standard"/>
    <w:link w:val="berschrift9Zchn"/>
    <w:qFormat/>
    <w:pPr>
      <w:keepNext/>
      <w:spacing w:before="40" w:after="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unhideWhenUsed/>
    <w:qFormat/>
    <w:rPr>
      <w:sz w:val="16"/>
      <w:szCs w:val="16"/>
    </w:r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rFonts w:ascii="Frutiger 55 Roman" w:eastAsia="Times New Roman" w:hAnsi="Frutiger 55 Roman" w:cs="Times New Roman"/>
      <w:snapToGrid w:val="0"/>
      <w:kern w:val="28"/>
      <w:sz w:val="20"/>
      <w:szCs w:val="20"/>
      <w:lang w:eastAsia="de-DE"/>
    </w:rPr>
  </w:style>
  <w:style w:type="paragraph" w:styleId="Funotentext">
    <w:name w:val="footnote text"/>
    <w:basedOn w:val="Standard"/>
    <w:link w:val="FunotentextZchn"/>
    <w:semiHidden/>
    <w:unhideWhenUsed/>
    <w:rPr>
      <w:sz w:val="20"/>
      <w:szCs w:val="20"/>
    </w:rPr>
  </w:style>
  <w:style w:type="character" w:customStyle="1" w:styleId="FunotentextZchn">
    <w:name w:val="Fußnotentext Zchn"/>
    <w:basedOn w:val="Absatz-Standardschriftart"/>
    <w:link w:val="Funotentext"/>
    <w:semiHidden/>
    <w:rPr>
      <w:rFonts w:ascii="Frutiger 55 Roman" w:eastAsia="Times New Roman" w:hAnsi="Frutiger 55 Roman" w:cs="Times New Roman"/>
      <w:snapToGrid w:val="0"/>
      <w:kern w:val="28"/>
      <w:sz w:val="20"/>
      <w:szCs w:val="20"/>
      <w:lang w:eastAsia="de-DE"/>
    </w:rPr>
  </w:style>
  <w:style w:type="character" w:styleId="Funotenzeichen">
    <w:name w:val="footnote reference"/>
    <w:basedOn w:val="Absatz-Standardschriftart"/>
    <w:semiHidden/>
    <w:unhideWhenUsed/>
    <w:rPr>
      <w:vertAlign w:val="superscript"/>
    </w:rPr>
  </w:style>
  <w:style w:type="paragraph" w:styleId="Sprechblasentext">
    <w:name w:val="Balloon Text"/>
    <w:basedOn w:val="Standard"/>
    <w:link w:val="SprechblasentextZchn"/>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napToGrid w:val="0"/>
      <w:kern w:val="28"/>
      <w:sz w:val="18"/>
      <w:szCs w:val="18"/>
      <w:lang w:eastAsia="de-DE"/>
    </w:rPr>
  </w:style>
  <w:style w:type="character" w:customStyle="1" w:styleId="berschrift1Zchn">
    <w:name w:val="Überschrift 1 Zchn"/>
    <w:basedOn w:val="Absatz-Standardschriftart"/>
    <w:link w:val="berschrift1"/>
    <w:rPr>
      <w:rFonts w:ascii="Arial" w:eastAsia="Times New Roman" w:hAnsi="Arial" w:cs="Arial"/>
      <w:b/>
      <w:snapToGrid w:val="0"/>
      <w:lang w:eastAsia="de-DE"/>
    </w:rPr>
  </w:style>
  <w:style w:type="character" w:customStyle="1" w:styleId="berschrift2Zchn">
    <w:name w:val="Überschrift 2 Zchn"/>
    <w:basedOn w:val="Absatz-Standardschriftart"/>
    <w:link w:val="berschrift2"/>
    <w:uiPriority w:val="9"/>
    <w:rPr>
      <w:rFonts w:ascii="Frutiger 55 Roman" w:eastAsia="Times New Roman" w:hAnsi="Frutiger 55 Roman" w:cs="Times New Roman"/>
      <w:snapToGrid w:val="0"/>
      <w:kern w:val="28"/>
      <w:sz w:val="28"/>
      <w:szCs w:val="28"/>
      <w:lang w:eastAsia="de-DE"/>
    </w:rPr>
  </w:style>
  <w:style w:type="character" w:customStyle="1" w:styleId="berschrift3Zchn">
    <w:name w:val="Überschrift 3 Zchn"/>
    <w:basedOn w:val="Absatz-Standardschriftart"/>
    <w:link w:val="berschrift3"/>
    <w:rPr>
      <w:rFonts w:ascii="Frutiger 55 Roman" w:eastAsia="Times New Roman" w:hAnsi="Frutiger 55 Roman" w:cs="Times New Roman"/>
      <w:b/>
      <w:snapToGrid w:val="0"/>
      <w:kern w:val="28"/>
      <w:sz w:val="24"/>
      <w:szCs w:val="20"/>
      <w:lang w:eastAsia="de-DE"/>
    </w:rPr>
  </w:style>
  <w:style w:type="character" w:customStyle="1" w:styleId="berschrift4Zchn">
    <w:name w:val="Überschrift 4 Zchn"/>
    <w:basedOn w:val="Absatz-Standardschriftart"/>
    <w:link w:val="berschrift4"/>
    <w:rPr>
      <w:rFonts w:ascii="Frutiger 55 Roman" w:eastAsia="Times New Roman" w:hAnsi="Frutiger 55 Roman" w:cs="Times New Roman"/>
      <w:i/>
      <w:snapToGrid w:val="0"/>
      <w:kern w:val="28"/>
      <w:sz w:val="24"/>
      <w:szCs w:val="20"/>
      <w:lang w:eastAsia="de-DE"/>
    </w:rPr>
  </w:style>
  <w:style w:type="character" w:customStyle="1" w:styleId="berschrift5Zchn">
    <w:name w:val="Überschrift 5 Zchn"/>
    <w:basedOn w:val="Absatz-Standardschriftart"/>
    <w:link w:val="berschrift5"/>
    <w:rPr>
      <w:rFonts w:ascii="Frutiger 55 Roman" w:eastAsia="Times New Roman" w:hAnsi="Frutiger 55 Roman" w:cs="Times New Roman"/>
      <w:bCs/>
      <w:iCs/>
      <w:snapToGrid w:val="0"/>
      <w:kern w:val="28"/>
      <w:sz w:val="24"/>
      <w:szCs w:val="26"/>
      <w:lang w:eastAsia="de-DE"/>
    </w:rPr>
  </w:style>
  <w:style w:type="character" w:customStyle="1" w:styleId="berschrift6Zchn">
    <w:name w:val="Überschrift 6 Zchn"/>
    <w:basedOn w:val="Absatz-Standardschriftart"/>
    <w:link w:val="berschrift6"/>
    <w:rPr>
      <w:rFonts w:ascii="Frutiger 55 Roman" w:eastAsia="Times New Roman" w:hAnsi="Frutiger 55 Roman" w:cs="Times New Roman"/>
      <w:bCs/>
      <w:snapToGrid w:val="0"/>
      <w:kern w:val="28"/>
      <w:lang w:eastAsia="de-DE"/>
    </w:rPr>
  </w:style>
  <w:style w:type="character" w:customStyle="1" w:styleId="berschrift7Zchn">
    <w:name w:val="Überschrift 7 Zchn"/>
    <w:basedOn w:val="Absatz-Standardschriftart"/>
    <w:link w:val="berschrift7"/>
    <w:rPr>
      <w:rFonts w:ascii="Frutiger 55 Roman" w:eastAsia="Times New Roman" w:hAnsi="Frutiger 55 Roman" w:cs="Times New Roman"/>
      <w:snapToGrid w:val="0"/>
      <w:kern w:val="28"/>
      <w:szCs w:val="24"/>
      <w:lang w:eastAsia="de-DE"/>
    </w:rPr>
  </w:style>
  <w:style w:type="character" w:customStyle="1" w:styleId="berschrift8Zchn">
    <w:name w:val="Überschrift 8 Zchn"/>
    <w:basedOn w:val="Absatz-Standardschriftart"/>
    <w:link w:val="berschrift8"/>
    <w:rPr>
      <w:rFonts w:ascii="Frutiger 55 Roman" w:eastAsia="Times New Roman" w:hAnsi="Frutiger 55 Roman" w:cs="Times New Roman"/>
      <w:iCs/>
      <w:snapToGrid w:val="0"/>
      <w:kern w:val="28"/>
      <w:szCs w:val="24"/>
      <w:lang w:eastAsia="de-DE"/>
    </w:rPr>
  </w:style>
  <w:style w:type="character" w:customStyle="1" w:styleId="berschrift9Zchn">
    <w:name w:val="Überschrift 9 Zchn"/>
    <w:basedOn w:val="Absatz-Standardschriftart"/>
    <w:link w:val="berschrift9"/>
    <w:rPr>
      <w:rFonts w:ascii="Frutiger 55 Roman" w:eastAsia="Times New Roman" w:hAnsi="Frutiger 55 Roman" w:cs="Arial"/>
      <w:snapToGrid w:val="0"/>
      <w:kern w:val="28"/>
      <w:lang w:eastAsia="de-DE"/>
    </w:rPr>
  </w:style>
  <w:style w:type="paragraph" w:styleId="Dokumentstruktur">
    <w:name w:val="Document Map"/>
    <w:basedOn w:val="Standard"/>
    <w:link w:val="DokumentstrukturZchn"/>
    <w:semiHidden/>
    <w:pPr>
      <w:shd w:val="clear" w:color="auto" w:fill="000080"/>
    </w:pPr>
    <w:rPr>
      <w:rFonts w:cs="Courier New"/>
    </w:rPr>
  </w:style>
  <w:style w:type="character" w:customStyle="1" w:styleId="DokumentstrukturZchn">
    <w:name w:val="Dokumentstruktur Zchn"/>
    <w:basedOn w:val="Absatz-Standardschriftart"/>
    <w:link w:val="Dokumentstruktur"/>
    <w:semiHidden/>
    <w:rPr>
      <w:rFonts w:ascii="Frutiger 55 Roman" w:eastAsia="Times New Roman" w:hAnsi="Frutiger 55 Roman" w:cs="Courier New"/>
      <w:snapToGrid w:val="0"/>
      <w:kern w:val="28"/>
      <w:szCs w:val="24"/>
      <w:shd w:val="clear" w:color="auto" w:fill="000080"/>
      <w:lang w:eastAsia="de-DE"/>
    </w:rPr>
  </w:style>
  <w:style w:type="paragraph" w:styleId="Index1">
    <w:name w:val="index 1"/>
    <w:basedOn w:val="Standard"/>
    <w:next w:val="Standard"/>
    <w:autoRedefine/>
    <w:semiHidden/>
    <w:pPr>
      <w:ind w:left="220" w:hanging="220"/>
    </w:pPr>
  </w:style>
  <w:style w:type="paragraph" w:styleId="Indexberschrift">
    <w:name w:val="index heading"/>
    <w:basedOn w:val="Standard"/>
    <w:next w:val="Index1"/>
    <w:semiHidden/>
    <w:rPr>
      <w:rFonts w:cs="Arial"/>
      <w:b/>
      <w:bCs/>
    </w:rPr>
  </w:style>
  <w:style w:type="paragraph" w:styleId="Nachrichtenkopf">
    <w:name w:val="Message Header"/>
    <w:basedOn w:val="Standard"/>
    <w:link w:val="NachrichtenkopfZchn"/>
    <w:semiHidden/>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NachrichtenkopfZchn">
    <w:name w:val="Nachrichtenkopf Zchn"/>
    <w:basedOn w:val="Absatz-Standardschriftart"/>
    <w:link w:val="Nachrichtenkopf"/>
    <w:semiHidden/>
    <w:rPr>
      <w:rFonts w:ascii="Frutiger 55 Roman" w:eastAsia="Times New Roman" w:hAnsi="Frutiger 55 Roman" w:cs="Arial"/>
      <w:snapToGrid w:val="0"/>
      <w:kern w:val="28"/>
      <w:sz w:val="24"/>
      <w:szCs w:val="24"/>
      <w:shd w:val="pct20" w:color="auto" w:fill="auto"/>
      <w:lang w:eastAsia="de-DE"/>
    </w:rPr>
  </w:style>
  <w:style w:type="paragraph" w:styleId="RGV-berschrift">
    <w:name w:val="toa heading"/>
    <w:basedOn w:val="Standard"/>
    <w:next w:val="Standard"/>
    <w:semiHidden/>
    <w:pPr>
      <w:spacing w:before="120"/>
    </w:pPr>
    <w:rPr>
      <w:rFonts w:cs="Arial"/>
      <w:b/>
      <w:bCs/>
      <w:sz w:val="24"/>
    </w:rPr>
  </w:style>
  <w:style w:type="paragraph" w:styleId="StandardWeb">
    <w:name w:val="Normal (Web)"/>
    <w:basedOn w:val="Standard"/>
    <w:semiHidden/>
    <w:rPr>
      <w:sz w:val="24"/>
    </w:rPr>
  </w:style>
  <w:style w:type="paragraph" w:styleId="Untertitel">
    <w:name w:val="Subtitle"/>
    <w:basedOn w:val="Standard"/>
    <w:link w:val="UntertitelZchn"/>
    <w:qFormat/>
    <w:pPr>
      <w:spacing w:after="60"/>
      <w:jc w:val="center"/>
      <w:outlineLvl w:val="1"/>
    </w:pPr>
    <w:rPr>
      <w:rFonts w:cs="Arial"/>
      <w:sz w:val="24"/>
    </w:rPr>
  </w:style>
  <w:style w:type="character" w:customStyle="1" w:styleId="UntertitelZchn">
    <w:name w:val="Untertitel Zchn"/>
    <w:basedOn w:val="Absatz-Standardschriftart"/>
    <w:link w:val="Untertitel"/>
    <w:rPr>
      <w:rFonts w:ascii="Frutiger 55 Roman" w:eastAsia="Times New Roman" w:hAnsi="Frutiger 55 Roman" w:cs="Arial"/>
      <w:snapToGrid w:val="0"/>
      <w:kern w:val="28"/>
      <w:sz w:val="24"/>
      <w:szCs w:val="24"/>
      <w:lang w:eastAsia="de-DE"/>
    </w:rPr>
  </w:style>
  <w:style w:type="paragraph" w:styleId="Umschlagadresse">
    <w:name w:val="envelope address"/>
    <w:basedOn w:val="Standard"/>
    <w:semiHidden/>
    <w:pPr>
      <w:framePr w:w="4320" w:h="2160" w:hRule="exact" w:hSpace="141" w:wrap="auto" w:hAnchor="page" w:xAlign="center" w:yAlign="bottom"/>
      <w:ind w:left="1"/>
    </w:pPr>
    <w:rPr>
      <w:rFonts w:cs="Arial"/>
      <w:sz w:val="24"/>
    </w:rPr>
  </w:style>
  <w:style w:type="paragraph" w:styleId="Umschlagabsenderadresse">
    <w:name w:val="envelope return"/>
    <w:basedOn w:val="Standard"/>
    <w:semiHidden/>
    <w:rPr>
      <w:rFonts w:cs="Arial"/>
      <w:sz w:val="20"/>
      <w:szCs w:val="20"/>
    </w:rPr>
  </w:style>
  <w:style w:type="paragraph" w:styleId="Titel">
    <w:name w:val="Title"/>
    <w:basedOn w:val="Standard"/>
    <w:link w:val="TitelZchn"/>
    <w:qFormat/>
    <w:pPr>
      <w:spacing w:before="240" w:after="60"/>
      <w:jc w:val="center"/>
      <w:outlineLvl w:val="0"/>
    </w:pPr>
    <w:rPr>
      <w:rFonts w:cs="Arial"/>
      <w:b/>
      <w:bCs/>
      <w:sz w:val="32"/>
      <w:szCs w:val="32"/>
    </w:rPr>
  </w:style>
  <w:style w:type="character" w:customStyle="1" w:styleId="TitelZchn">
    <w:name w:val="Titel Zchn"/>
    <w:basedOn w:val="Absatz-Standardschriftart"/>
    <w:link w:val="Titel"/>
    <w:rPr>
      <w:rFonts w:ascii="Frutiger 55 Roman" w:eastAsia="Times New Roman" w:hAnsi="Frutiger 55 Roman" w:cs="Arial"/>
      <w:b/>
      <w:bCs/>
      <w:snapToGrid w:val="0"/>
      <w:kern w:val="28"/>
      <w:sz w:val="32"/>
      <w:szCs w:val="32"/>
      <w:lang w:eastAsia="de-DE"/>
    </w:rPr>
  </w:style>
  <w:style w:type="character" w:styleId="Zeilennummer">
    <w:name w:val="line number"/>
    <w:basedOn w:val="Absatz-Standardschriftart"/>
    <w:semiHidden/>
  </w:style>
  <w:style w:type="paragraph" w:styleId="Anrede">
    <w:name w:val="Salutation"/>
    <w:basedOn w:val="Standard"/>
    <w:next w:val="Standard"/>
    <w:link w:val="AnredeZchn"/>
    <w:semiHidden/>
  </w:style>
  <w:style w:type="character" w:customStyle="1" w:styleId="AnredeZchn">
    <w:name w:val="Anrede Zchn"/>
    <w:basedOn w:val="Absatz-Standardschriftart"/>
    <w:link w:val="Anrede"/>
    <w:semiHidden/>
    <w:rPr>
      <w:rFonts w:ascii="Frutiger 55 Roman" w:eastAsia="Times New Roman" w:hAnsi="Frutiger 55 Roman" w:cs="Times New Roman"/>
      <w:snapToGrid w:val="0"/>
      <w:kern w:val="28"/>
      <w:szCs w:val="24"/>
      <w:lang w:eastAsia="de-DE"/>
    </w:rPr>
  </w:style>
  <w:style w:type="paragraph" w:styleId="Aufzhlungszeichen2">
    <w:name w:val="List Bullet 2"/>
    <w:basedOn w:val="Standard"/>
    <w:autoRedefine/>
    <w:semiHidden/>
    <w:pPr>
      <w:numPr>
        <w:numId w:val="2"/>
      </w:numPr>
      <w:ind w:left="641" w:hanging="357"/>
    </w:pPr>
  </w:style>
  <w:style w:type="paragraph" w:styleId="Aufzhlungszeichen3">
    <w:name w:val="List Bullet 3"/>
    <w:basedOn w:val="Standard"/>
    <w:autoRedefine/>
    <w:semiHidden/>
    <w:pPr>
      <w:numPr>
        <w:numId w:val="3"/>
      </w:numPr>
    </w:pPr>
  </w:style>
  <w:style w:type="paragraph" w:styleId="Aufzhlungszeichen4">
    <w:name w:val="List Bullet 4"/>
    <w:basedOn w:val="Standard"/>
    <w:autoRedefine/>
    <w:semiHidden/>
    <w:pPr>
      <w:numPr>
        <w:numId w:val="10"/>
      </w:numPr>
    </w:pPr>
  </w:style>
  <w:style w:type="paragraph" w:styleId="Aufzhlungszeichen5">
    <w:name w:val="List Bullet 5"/>
    <w:basedOn w:val="Standard"/>
    <w:autoRedefine/>
    <w:semiHidden/>
    <w:pPr>
      <w:numPr>
        <w:numId w:val="4"/>
      </w:numPr>
    </w:pPr>
  </w:style>
  <w:style w:type="character" w:styleId="BesuchterLink">
    <w:name w:val="FollowedHyperlink"/>
    <w:basedOn w:val="Absatz-Standardschriftart"/>
    <w:semiHidden/>
    <w:rPr>
      <w:color w:val="000080"/>
      <w:u w:val="single"/>
    </w:rPr>
  </w:style>
  <w:style w:type="paragraph" w:styleId="Blocktext">
    <w:name w:val="Block Text"/>
    <w:basedOn w:val="Standard"/>
    <w:semiHidden/>
    <w:pPr>
      <w:spacing w:after="120"/>
      <w:ind w:left="1440" w:right="1440"/>
    </w:pPr>
  </w:style>
  <w:style w:type="paragraph" w:styleId="Datum">
    <w:name w:val="Date"/>
    <w:basedOn w:val="Standard"/>
    <w:next w:val="Standard"/>
    <w:link w:val="DatumZchn"/>
    <w:semiHidden/>
  </w:style>
  <w:style w:type="character" w:customStyle="1" w:styleId="DatumZchn">
    <w:name w:val="Datum Zchn"/>
    <w:basedOn w:val="Absatz-Standardschriftart"/>
    <w:link w:val="Datum"/>
    <w:semiHidden/>
    <w:rPr>
      <w:rFonts w:ascii="Frutiger 55 Roman" w:eastAsia="Times New Roman" w:hAnsi="Frutiger 55 Roman" w:cs="Times New Roman"/>
      <w:snapToGrid w:val="0"/>
      <w:kern w:val="28"/>
      <w:szCs w:val="24"/>
      <w:lang w:eastAsia="de-DE"/>
    </w:rPr>
  </w:style>
  <w:style w:type="paragraph" w:styleId="E-Mail-Signatur">
    <w:name w:val="E-mail Signature"/>
    <w:basedOn w:val="Standard"/>
    <w:link w:val="E-Mail-SignaturZchn"/>
    <w:semiHidden/>
  </w:style>
  <w:style w:type="character" w:customStyle="1" w:styleId="E-Mail-SignaturZchn">
    <w:name w:val="E-Mail-Signatur Zchn"/>
    <w:basedOn w:val="Absatz-Standardschriftart"/>
    <w:link w:val="E-Mail-Signatur"/>
    <w:semiHidden/>
    <w:rPr>
      <w:rFonts w:ascii="Frutiger 55 Roman" w:eastAsia="Times New Roman" w:hAnsi="Frutiger 55 Roman" w:cs="Times New Roman"/>
      <w:snapToGrid w:val="0"/>
      <w:kern w:val="28"/>
      <w:szCs w:val="24"/>
      <w:lang w:eastAsia="de-DE"/>
    </w:rPr>
  </w:style>
  <w:style w:type="character" w:styleId="Fett">
    <w:name w:val="Strong"/>
    <w:basedOn w:val="Absatz-Standardschriftart"/>
    <w:qFormat/>
    <w:rPr>
      <w:b/>
      <w:bCs/>
    </w:rPr>
  </w:style>
  <w:style w:type="paragraph" w:styleId="Fu-Endnotenberschrift">
    <w:name w:val="Note Heading"/>
    <w:basedOn w:val="Standard"/>
    <w:next w:val="Standard"/>
    <w:link w:val="Fu-EndnotenberschriftZchn"/>
    <w:semiHidden/>
  </w:style>
  <w:style w:type="character" w:customStyle="1" w:styleId="Fu-EndnotenberschriftZchn">
    <w:name w:val="Fuß/-Endnotenüberschrift Zchn"/>
    <w:basedOn w:val="Absatz-Standardschriftart"/>
    <w:link w:val="Fu-Endnotenberschrift"/>
    <w:semiHidden/>
    <w:rPr>
      <w:rFonts w:ascii="Frutiger 55 Roman" w:eastAsia="Times New Roman" w:hAnsi="Frutiger 55 Roman" w:cs="Times New Roman"/>
      <w:snapToGrid w:val="0"/>
      <w:kern w:val="28"/>
      <w:szCs w:val="24"/>
      <w:lang w:eastAsia="de-DE"/>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basedOn w:val="Absatz-Standardschriftart"/>
    <w:link w:val="Fuzeile"/>
    <w:uiPriority w:val="99"/>
    <w:rPr>
      <w:rFonts w:ascii="Frutiger 55 Roman" w:eastAsia="Times New Roman" w:hAnsi="Frutiger 55 Roman" w:cs="Times New Roman"/>
      <w:snapToGrid w:val="0"/>
      <w:kern w:val="28"/>
      <w:szCs w:val="24"/>
      <w:lang w:eastAsia="de-DE"/>
    </w:rPr>
  </w:style>
  <w:style w:type="paragraph" w:styleId="Gruformel">
    <w:name w:val="Closing"/>
    <w:basedOn w:val="Standard"/>
    <w:link w:val="GruformelZchn"/>
    <w:semiHidden/>
    <w:pPr>
      <w:ind w:left="4252"/>
    </w:pPr>
  </w:style>
  <w:style w:type="character" w:customStyle="1" w:styleId="GruformelZchn">
    <w:name w:val="Grußformel Zchn"/>
    <w:basedOn w:val="Absatz-Standardschriftart"/>
    <w:link w:val="Gruformel"/>
    <w:semiHidden/>
    <w:rPr>
      <w:rFonts w:ascii="Frutiger 55 Roman" w:eastAsia="Times New Roman" w:hAnsi="Frutiger 55 Roman" w:cs="Times New Roman"/>
      <w:snapToGrid w:val="0"/>
      <w:kern w:val="28"/>
      <w:szCs w:val="24"/>
      <w:lang w:eastAsia="de-DE"/>
    </w:rPr>
  </w:style>
  <w:style w:type="character" w:styleId="Hervorhebung">
    <w:name w:val="Emphasis"/>
    <w:basedOn w:val="Absatz-Standardschriftart"/>
    <w:qFormat/>
    <w:rPr>
      <w:i/>
      <w:iCs/>
    </w:rPr>
  </w:style>
  <w:style w:type="paragraph" w:styleId="HTMLAdresse">
    <w:name w:val="HTML Address"/>
    <w:basedOn w:val="Standard"/>
    <w:link w:val="HTMLAdresseZchn"/>
    <w:semiHidden/>
    <w:rPr>
      <w:i/>
      <w:iCs/>
    </w:rPr>
  </w:style>
  <w:style w:type="character" w:customStyle="1" w:styleId="HTMLAdresseZchn">
    <w:name w:val="HTML Adresse Zchn"/>
    <w:basedOn w:val="Absatz-Standardschriftart"/>
    <w:link w:val="HTMLAdresse"/>
    <w:semiHidden/>
    <w:rPr>
      <w:rFonts w:ascii="Frutiger 55 Roman" w:eastAsia="Times New Roman" w:hAnsi="Frutiger 55 Roman" w:cs="Times New Roman"/>
      <w:i/>
      <w:iCs/>
      <w:snapToGrid w:val="0"/>
      <w:kern w:val="28"/>
      <w:szCs w:val="24"/>
      <w:lang w:eastAsia="de-DE"/>
    </w:rPr>
  </w:style>
  <w:style w:type="character" w:styleId="HTMLAkronym">
    <w:name w:val="HTML Acronym"/>
    <w:basedOn w:val="Absatz-Standardschriftart"/>
    <w:semiHidden/>
  </w:style>
  <w:style w:type="character" w:styleId="HTMLBeispiel">
    <w:name w:val="HTML Sample"/>
    <w:basedOn w:val="Absatz-Standardschriftart"/>
    <w:semiHidden/>
    <w:rPr>
      <w:rFonts w:ascii="Courier New" w:hAnsi="Courier New" w:cs="Wingdings"/>
    </w:rPr>
  </w:style>
  <w:style w:type="character" w:styleId="HTMLCode">
    <w:name w:val="HTML Code"/>
    <w:basedOn w:val="Absatz-Standardschriftart"/>
    <w:semiHidden/>
    <w:rPr>
      <w:rFonts w:ascii="Courier New" w:hAnsi="Courier New" w:cs="Wingdings"/>
      <w:sz w:val="20"/>
      <w:szCs w:val="20"/>
    </w:rPr>
  </w:style>
  <w:style w:type="character" w:styleId="HTMLDefinition">
    <w:name w:val="HTML Definition"/>
    <w:basedOn w:val="Absatz-Standardschriftart"/>
    <w:semiHidden/>
    <w:rPr>
      <w:i/>
      <w:iCs/>
    </w:rPr>
  </w:style>
  <w:style w:type="character" w:styleId="HTMLSchreibmaschine">
    <w:name w:val="HTML Typewriter"/>
    <w:basedOn w:val="Absatz-Standardschriftart"/>
    <w:semiHidden/>
    <w:rPr>
      <w:rFonts w:ascii="Courier New" w:hAnsi="Courier New" w:cs="Wingdings"/>
      <w:sz w:val="20"/>
      <w:szCs w:val="20"/>
    </w:rPr>
  </w:style>
  <w:style w:type="character" w:styleId="HTMLTastatur">
    <w:name w:val="HTML Keyboard"/>
    <w:basedOn w:val="Absatz-Standardschriftart"/>
    <w:semiHidden/>
    <w:rPr>
      <w:rFonts w:ascii="Courier New" w:hAnsi="Courier New" w:cs="Wingdings"/>
      <w:sz w:val="20"/>
      <w:szCs w:val="20"/>
    </w:rPr>
  </w:style>
  <w:style w:type="character" w:styleId="HTMLVariable">
    <w:name w:val="HTML Variable"/>
    <w:basedOn w:val="Absatz-Standardschriftart"/>
    <w:semiHidden/>
    <w:rPr>
      <w:i/>
      <w:iCs/>
    </w:rPr>
  </w:style>
  <w:style w:type="paragraph" w:styleId="HTMLVorformatiert">
    <w:name w:val="HTML Preformatted"/>
    <w:basedOn w:val="Standard"/>
    <w:link w:val="HTMLVorformatiertZchn"/>
    <w:semiHidden/>
    <w:rPr>
      <w:rFonts w:ascii="Courier New" w:hAnsi="Courier New" w:cs="Wingdings"/>
      <w:sz w:val="20"/>
      <w:szCs w:val="20"/>
    </w:rPr>
  </w:style>
  <w:style w:type="character" w:customStyle="1" w:styleId="HTMLVorformatiertZchn">
    <w:name w:val="HTML Vorformatiert Zchn"/>
    <w:basedOn w:val="Absatz-Standardschriftart"/>
    <w:link w:val="HTMLVorformatiert"/>
    <w:semiHidden/>
    <w:rPr>
      <w:rFonts w:ascii="Courier New" w:eastAsia="Times New Roman" w:hAnsi="Courier New" w:cs="Wingdings"/>
      <w:snapToGrid w:val="0"/>
      <w:kern w:val="28"/>
      <w:sz w:val="20"/>
      <w:szCs w:val="20"/>
      <w:lang w:eastAsia="de-DE"/>
    </w:rPr>
  </w:style>
  <w:style w:type="character" w:styleId="HTMLZitat">
    <w:name w:val="HTML Cite"/>
    <w:basedOn w:val="Absatz-Standardschriftart"/>
    <w:semiHidden/>
    <w:rPr>
      <w:i/>
      <w:iCs/>
    </w:rPr>
  </w:style>
  <w:style w:type="character" w:styleId="Hyperlink">
    <w:name w:val="Hyperlink"/>
    <w:basedOn w:val="Absatz-Standardschriftart"/>
    <w:rPr>
      <w:color w:val="0000FF"/>
      <w:u w:val="single"/>
    </w:r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basedOn w:val="Absatz-Standardschriftart"/>
    <w:link w:val="Kopfzeile"/>
    <w:uiPriority w:val="99"/>
    <w:rPr>
      <w:rFonts w:ascii="Frutiger 55 Roman" w:eastAsia="Times New Roman" w:hAnsi="Frutiger 55 Roman" w:cs="Times New Roman"/>
      <w:snapToGrid w:val="0"/>
      <w:kern w:val="28"/>
      <w:szCs w:val="24"/>
      <w:lang w:eastAsia="de-DE"/>
    </w:rPr>
  </w:style>
  <w:style w:type="paragraph" w:styleId="Liste">
    <w:name w:val="List"/>
    <w:basedOn w:val="Standard"/>
    <w:semiHidden/>
    <w:pPr>
      <w:ind w:left="283" w:hanging="283"/>
    </w:pPr>
  </w:style>
  <w:style w:type="paragraph" w:styleId="Liste2">
    <w:name w:val="List 2"/>
    <w:basedOn w:val="Standard"/>
    <w:semiHidden/>
    <w:pPr>
      <w:ind w:left="566" w:hanging="283"/>
    </w:pPr>
  </w:style>
  <w:style w:type="paragraph" w:styleId="Liste3">
    <w:name w:val="List 3"/>
    <w:basedOn w:val="Standard"/>
    <w:semiHidden/>
    <w:pPr>
      <w:ind w:left="849" w:hanging="283"/>
    </w:pPr>
  </w:style>
  <w:style w:type="paragraph" w:styleId="Liste4">
    <w:name w:val="List 4"/>
    <w:basedOn w:val="Standard"/>
    <w:semiHidden/>
    <w:pPr>
      <w:ind w:left="1132" w:hanging="283"/>
    </w:pPr>
  </w:style>
  <w:style w:type="paragraph" w:styleId="Liste5">
    <w:name w:val="List 5"/>
    <w:basedOn w:val="Standard"/>
    <w:semiHidden/>
    <w:pPr>
      <w:ind w:left="1415" w:hanging="283"/>
    </w:pPr>
  </w:style>
  <w:style w:type="paragraph" w:styleId="Listenfortsetzung">
    <w:name w:val="List Continue"/>
    <w:basedOn w:val="Standard"/>
    <w:semiHidden/>
    <w:pPr>
      <w:spacing w:after="120"/>
      <w:ind w:left="283"/>
    </w:pPr>
  </w:style>
  <w:style w:type="paragraph" w:styleId="Listenfortsetzung2">
    <w:name w:val="List Continue 2"/>
    <w:basedOn w:val="Standard"/>
    <w:semiHidden/>
    <w:pPr>
      <w:spacing w:after="120"/>
      <w:ind w:left="566"/>
    </w:pPr>
  </w:style>
  <w:style w:type="paragraph" w:styleId="Listenfortsetzung3">
    <w:name w:val="List Continue 3"/>
    <w:basedOn w:val="Standard"/>
    <w:semiHidden/>
    <w:pPr>
      <w:spacing w:after="120"/>
      <w:ind w:left="849"/>
    </w:pPr>
  </w:style>
  <w:style w:type="paragraph" w:styleId="Listenfortsetzung4">
    <w:name w:val="List Continue 4"/>
    <w:basedOn w:val="Standard"/>
    <w:semiHidden/>
    <w:pPr>
      <w:spacing w:after="120"/>
      <w:ind w:left="1132"/>
    </w:pPr>
  </w:style>
  <w:style w:type="paragraph" w:styleId="Listenfortsetzung5">
    <w:name w:val="List Continue 5"/>
    <w:basedOn w:val="Standard"/>
    <w:semiHidden/>
    <w:pPr>
      <w:spacing w:after="120"/>
      <w:ind w:left="1415"/>
    </w:pPr>
  </w:style>
  <w:style w:type="paragraph" w:styleId="Listennummer2">
    <w:name w:val="List Number 2"/>
    <w:basedOn w:val="Standard"/>
    <w:semiHidden/>
    <w:pPr>
      <w:numPr>
        <w:numId w:val="6"/>
      </w:numPr>
    </w:pPr>
  </w:style>
  <w:style w:type="paragraph" w:styleId="Listennummer3">
    <w:name w:val="List Number 3"/>
    <w:basedOn w:val="Standard"/>
    <w:semiHidden/>
    <w:pPr>
      <w:numPr>
        <w:numId w:val="7"/>
      </w:numPr>
    </w:pPr>
  </w:style>
  <w:style w:type="paragraph" w:styleId="Listennummer4">
    <w:name w:val="List Number 4"/>
    <w:basedOn w:val="Standard"/>
    <w:semiHidden/>
    <w:pPr>
      <w:numPr>
        <w:numId w:val="8"/>
      </w:numPr>
    </w:pPr>
  </w:style>
  <w:style w:type="paragraph" w:styleId="Listennummer5">
    <w:name w:val="List Number 5"/>
    <w:basedOn w:val="Standard"/>
    <w:semiHidden/>
    <w:pPr>
      <w:numPr>
        <w:numId w:val="9"/>
      </w:numPr>
    </w:pPr>
  </w:style>
  <w:style w:type="paragraph" w:styleId="NurText">
    <w:name w:val="Plain Text"/>
    <w:basedOn w:val="Standard"/>
    <w:link w:val="NurTextZchn"/>
    <w:semiHidden/>
    <w:rPr>
      <w:rFonts w:ascii="Courier New" w:hAnsi="Courier New" w:cs="Wingdings"/>
      <w:sz w:val="20"/>
      <w:szCs w:val="20"/>
    </w:rPr>
  </w:style>
  <w:style w:type="character" w:customStyle="1" w:styleId="NurTextZchn">
    <w:name w:val="Nur Text Zchn"/>
    <w:basedOn w:val="Absatz-Standardschriftart"/>
    <w:link w:val="NurText"/>
    <w:semiHidden/>
    <w:rPr>
      <w:rFonts w:ascii="Courier New" w:eastAsia="Times New Roman" w:hAnsi="Courier New" w:cs="Wingdings"/>
      <w:snapToGrid w:val="0"/>
      <w:kern w:val="28"/>
      <w:sz w:val="20"/>
      <w:szCs w:val="20"/>
      <w:lang w:eastAsia="de-DE"/>
    </w:rPr>
  </w:style>
  <w:style w:type="character" w:styleId="Seitenzahl">
    <w:name w:val="page number"/>
    <w:basedOn w:val="Absatz-Standardschriftart"/>
    <w:semiHidden/>
  </w:style>
  <w:style w:type="paragraph" w:styleId="Standardeinzug">
    <w:name w:val="Normal Indent"/>
    <w:basedOn w:val="Standard"/>
    <w:semiHidden/>
    <w:pPr>
      <w:ind w:left="708"/>
    </w:pPr>
  </w:style>
  <w:style w:type="paragraph" w:styleId="Textkrper">
    <w:name w:val="Body Text"/>
    <w:basedOn w:val="Standard"/>
    <w:link w:val="TextkrperZchn"/>
    <w:pPr>
      <w:spacing w:after="120"/>
    </w:pPr>
  </w:style>
  <w:style w:type="character" w:customStyle="1" w:styleId="TextkrperZchn">
    <w:name w:val="Textkörper Zchn"/>
    <w:basedOn w:val="Absatz-Standardschriftart"/>
    <w:link w:val="Textkrper"/>
    <w:rPr>
      <w:rFonts w:ascii="Frutiger 55 Roman" w:eastAsia="Times New Roman" w:hAnsi="Frutiger 55 Roman" w:cs="Times New Roman"/>
      <w:snapToGrid w:val="0"/>
      <w:kern w:val="28"/>
      <w:szCs w:val="24"/>
      <w:lang w:eastAsia="de-DE"/>
    </w:rPr>
  </w:style>
  <w:style w:type="paragraph" w:styleId="Textkrper2">
    <w:name w:val="Body Text 2"/>
    <w:basedOn w:val="Standard"/>
    <w:link w:val="Textkrper2Zchn"/>
    <w:semiHidden/>
    <w:pPr>
      <w:spacing w:after="120" w:line="480" w:lineRule="auto"/>
    </w:pPr>
  </w:style>
  <w:style w:type="character" w:customStyle="1" w:styleId="Textkrper2Zchn">
    <w:name w:val="Textkörper 2 Zchn"/>
    <w:basedOn w:val="Absatz-Standardschriftart"/>
    <w:link w:val="Textkrper2"/>
    <w:semiHidden/>
    <w:rPr>
      <w:rFonts w:ascii="Frutiger 55 Roman" w:eastAsia="Times New Roman" w:hAnsi="Frutiger 55 Roman" w:cs="Times New Roman"/>
      <w:snapToGrid w:val="0"/>
      <w:kern w:val="28"/>
      <w:szCs w:val="24"/>
      <w:lang w:eastAsia="de-DE"/>
    </w:rPr>
  </w:style>
  <w:style w:type="paragraph" w:styleId="Textkrper3">
    <w:name w:val="Body Text 3"/>
    <w:basedOn w:val="Standard"/>
    <w:link w:val="Textkrper3Zchn"/>
    <w:semiHidden/>
    <w:pPr>
      <w:spacing w:after="120"/>
    </w:pPr>
    <w:rPr>
      <w:sz w:val="16"/>
      <w:szCs w:val="16"/>
    </w:rPr>
  </w:style>
  <w:style w:type="character" w:customStyle="1" w:styleId="Textkrper3Zchn">
    <w:name w:val="Textkörper 3 Zchn"/>
    <w:basedOn w:val="Absatz-Standardschriftart"/>
    <w:link w:val="Textkrper3"/>
    <w:semiHidden/>
    <w:rPr>
      <w:rFonts w:ascii="Frutiger 55 Roman" w:eastAsia="Times New Roman" w:hAnsi="Frutiger 55 Roman" w:cs="Times New Roman"/>
      <w:snapToGrid w:val="0"/>
      <w:kern w:val="28"/>
      <w:sz w:val="16"/>
      <w:szCs w:val="16"/>
      <w:lang w:eastAsia="de-DE"/>
    </w:rPr>
  </w:style>
  <w:style w:type="paragraph" w:styleId="Textkrper-Einzug2">
    <w:name w:val="Body Text Indent 2"/>
    <w:basedOn w:val="Standard"/>
    <w:link w:val="Textkrper-Einzug2Zchn"/>
    <w:semiHidden/>
    <w:pPr>
      <w:spacing w:after="120" w:line="480" w:lineRule="auto"/>
      <w:ind w:left="283"/>
    </w:pPr>
  </w:style>
  <w:style w:type="character" w:customStyle="1" w:styleId="Textkrper-Einzug2Zchn">
    <w:name w:val="Textkörper-Einzug 2 Zchn"/>
    <w:basedOn w:val="Absatz-Standardschriftart"/>
    <w:link w:val="Textkrper-Einzug2"/>
    <w:semiHidden/>
    <w:rPr>
      <w:rFonts w:ascii="Frutiger 55 Roman" w:eastAsia="Times New Roman" w:hAnsi="Frutiger 55 Roman" w:cs="Times New Roman"/>
      <w:snapToGrid w:val="0"/>
      <w:kern w:val="28"/>
      <w:szCs w:val="24"/>
      <w:lang w:eastAsia="de-DE"/>
    </w:rPr>
  </w:style>
  <w:style w:type="paragraph" w:styleId="Textkrper-Einzug3">
    <w:name w:val="Body Text Indent 3"/>
    <w:basedOn w:val="Standard"/>
    <w:link w:val="Textkrper-Einzug3Zchn"/>
    <w:uiPriority w:val="99"/>
    <w:semiHidden/>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Pr>
      <w:rFonts w:ascii="Frutiger 55 Roman" w:eastAsia="Times New Roman" w:hAnsi="Frutiger 55 Roman" w:cs="Times New Roman"/>
      <w:snapToGrid w:val="0"/>
      <w:kern w:val="28"/>
      <w:sz w:val="16"/>
      <w:szCs w:val="16"/>
      <w:lang w:eastAsia="de-DE"/>
    </w:rPr>
  </w:style>
  <w:style w:type="paragraph" w:styleId="Textkrper-Erstzeileneinzug">
    <w:name w:val="Body Text First Indent"/>
    <w:basedOn w:val="Textkrper"/>
    <w:link w:val="Textkrper-ErstzeileneinzugZchn"/>
    <w:semiHidden/>
    <w:pPr>
      <w:ind w:firstLine="210"/>
    </w:pPr>
  </w:style>
  <w:style w:type="character" w:customStyle="1" w:styleId="Textkrper-ErstzeileneinzugZchn">
    <w:name w:val="Textkörper-Erstzeileneinzug Zchn"/>
    <w:basedOn w:val="TextkrperZchn"/>
    <w:link w:val="Textkrper-Erstzeileneinzug"/>
    <w:semiHidden/>
    <w:rPr>
      <w:rFonts w:ascii="Frutiger 55 Roman" w:eastAsia="Times New Roman" w:hAnsi="Frutiger 55 Roman" w:cs="Times New Roman"/>
      <w:snapToGrid w:val="0"/>
      <w:kern w:val="28"/>
      <w:szCs w:val="24"/>
      <w:lang w:eastAsia="de-DE"/>
    </w:rPr>
  </w:style>
  <w:style w:type="paragraph" w:styleId="Textkrper-Zeileneinzug">
    <w:name w:val="Body Text Indent"/>
    <w:basedOn w:val="Standard"/>
    <w:link w:val="Textkrper-ZeileneinzugZchn"/>
    <w:semiHidden/>
    <w:pPr>
      <w:spacing w:after="120"/>
      <w:ind w:left="283"/>
    </w:pPr>
  </w:style>
  <w:style w:type="character" w:customStyle="1" w:styleId="Textkrper-ZeileneinzugZchn">
    <w:name w:val="Textkörper-Zeileneinzug Zchn"/>
    <w:basedOn w:val="Absatz-Standardschriftart"/>
    <w:link w:val="Textkrper-Zeileneinzug"/>
    <w:semiHidden/>
    <w:rPr>
      <w:rFonts w:ascii="Frutiger 55 Roman" w:eastAsia="Times New Roman" w:hAnsi="Frutiger 55 Roman" w:cs="Times New Roman"/>
      <w:snapToGrid w:val="0"/>
      <w:kern w:val="28"/>
      <w:szCs w:val="24"/>
      <w:lang w:eastAsia="de-DE"/>
    </w:rPr>
  </w:style>
  <w:style w:type="paragraph" w:styleId="Textkrper-Erstzeileneinzug2">
    <w:name w:val="Body Text First Indent 2"/>
    <w:basedOn w:val="Textkrper-Zeileneinzug"/>
    <w:link w:val="Textkrper-Erstzeileneinzug2Zchn"/>
    <w:semiHidden/>
    <w:pPr>
      <w:ind w:firstLine="210"/>
    </w:pPr>
  </w:style>
  <w:style w:type="character" w:customStyle="1" w:styleId="Textkrper-Erstzeileneinzug2Zchn">
    <w:name w:val="Textkörper-Erstzeileneinzug 2 Zchn"/>
    <w:basedOn w:val="Textkrper-ZeileneinzugZchn"/>
    <w:link w:val="Textkrper-Erstzeileneinzug2"/>
    <w:semiHidden/>
    <w:rPr>
      <w:rFonts w:ascii="Frutiger 55 Roman" w:eastAsia="Times New Roman" w:hAnsi="Frutiger 55 Roman" w:cs="Times New Roman"/>
      <w:snapToGrid w:val="0"/>
      <w:kern w:val="28"/>
      <w:szCs w:val="24"/>
      <w:lang w:eastAsia="de-DE"/>
    </w:rPr>
  </w:style>
  <w:style w:type="paragraph" w:styleId="Unterschrift">
    <w:name w:val="Signature"/>
    <w:basedOn w:val="Standard"/>
    <w:link w:val="UnterschriftZchn"/>
    <w:semiHidden/>
    <w:pPr>
      <w:ind w:left="4252"/>
    </w:pPr>
  </w:style>
  <w:style w:type="character" w:customStyle="1" w:styleId="UnterschriftZchn">
    <w:name w:val="Unterschrift Zchn"/>
    <w:basedOn w:val="Absatz-Standardschriftart"/>
    <w:link w:val="Unterschrift"/>
    <w:semiHidden/>
    <w:rPr>
      <w:rFonts w:ascii="Frutiger 55 Roman" w:eastAsia="Times New Roman" w:hAnsi="Frutiger 55 Roman" w:cs="Times New Roman"/>
      <w:snapToGrid w:val="0"/>
      <w:kern w:val="28"/>
      <w:szCs w:val="24"/>
      <w:lang w:eastAsia="de-DE"/>
    </w:rPr>
  </w:style>
  <w:style w:type="paragraph" w:styleId="Aufzhlungszeichen">
    <w:name w:val="List Bullet"/>
    <w:basedOn w:val="Standard"/>
    <w:pPr>
      <w:numPr>
        <w:numId w:val="1"/>
      </w:numPr>
    </w:pPr>
  </w:style>
  <w:style w:type="paragraph" w:styleId="Listennummer">
    <w:name w:val="List Number"/>
    <w:basedOn w:val="Standard"/>
    <w:pPr>
      <w:numPr>
        <w:numId w:val="5"/>
      </w:numPr>
    </w:pPr>
  </w:style>
  <w:style w:type="paragraph" w:styleId="Listenabsatz">
    <w:name w:val="List Paragraph"/>
    <w:basedOn w:val="Standard"/>
    <w:uiPriority w:val="34"/>
    <w:qFormat/>
    <w:pPr>
      <w:ind w:left="720"/>
      <w:contextualSpacing/>
    </w:pPr>
  </w:style>
  <w:style w:type="paragraph" w:styleId="Verzeichnis1">
    <w:name w:val="toc 1"/>
    <w:basedOn w:val="Standard"/>
    <w:next w:val="Standard"/>
    <w:autoRedefine/>
    <w:semiHidden/>
    <w:rPr>
      <w:rFonts w:ascii="Times New Roman" w:hAnsi="Times New Roman"/>
      <w:snapToGrid/>
      <w:kern w:val="0"/>
      <w:sz w:val="16"/>
      <w:szCs w:val="20"/>
    </w:rPr>
  </w:style>
  <w:style w:type="paragraph" w:styleId="Kommentarthema">
    <w:name w:val="annotation subject"/>
    <w:basedOn w:val="Kommentartext"/>
    <w:next w:val="Kommentartext"/>
    <w:link w:val="KommentarthemaZchn"/>
    <w:semiHidden/>
    <w:unhideWhenUsed/>
    <w:rPr>
      <w:b/>
      <w:bCs/>
    </w:rPr>
  </w:style>
  <w:style w:type="character" w:customStyle="1" w:styleId="KommentarthemaZchn">
    <w:name w:val="Kommentarthema Zchn"/>
    <w:basedOn w:val="KommentartextZchn"/>
    <w:link w:val="Kommentarthema"/>
    <w:semiHidden/>
    <w:rPr>
      <w:rFonts w:ascii="Frutiger 55 Roman" w:eastAsia="Times New Roman" w:hAnsi="Frutiger 55 Roman" w:cs="Times New Roman"/>
      <w:b/>
      <w:bCs/>
      <w:snapToGrid w:val="0"/>
      <w:kern w:val="28"/>
      <w:sz w:val="20"/>
      <w:szCs w:val="20"/>
      <w:lang w:eastAsia="de-DE"/>
    </w:rPr>
  </w:style>
  <w:style w:type="paragraph" w:customStyle="1" w:styleId="FormatvorlageArial12ptBlockZeilenabstand15Zeilen">
    <w:name w:val="Formatvorlage Arial 12 pt Block Zeilenabstand:  15 Zeilen"/>
    <w:basedOn w:val="Standard"/>
    <w:pPr>
      <w:spacing w:line="360" w:lineRule="auto"/>
      <w:jc w:val="both"/>
    </w:pPr>
    <w:rPr>
      <w:rFonts w:ascii="Arial" w:hAnsi="Arial"/>
      <w:snapToGrid/>
      <w:kern w:val="0"/>
      <w:sz w:val="24"/>
      <w:szCs w:val="20"/>
    </w:rPr>
  </w:style>
  <w:style w:type="paragraph" w:styleId="berarbeitung">
    <w:name w:val="Revision"/>
    <w:hidden/>
    <w:uiPriority w:val="99"/>
    <w:semiHidden/>
    <w:rsid w:val="00403172"/>
    <w:pPr>
      <w:spacing w:after="0" w:line="240" w:lineRule="auto"/>
    </w:pPr>
    <w:rPr>
      <w:rFonts w:ascii="Frutiger 55 Roman" w:eastAsia="Times New Roman" w:hAnsi="Frutiger 55 Roman" w:cs="Times New Roman"/>
      <w:snapToGrid w:val="0"/>
      <w:kern w:val="28"/>
      <w:szCs w:val="24"/>
      <w:lang w:eastAsia="de-DE"/>
    </w:rPr>
  </w:style>
  <w:style w:type="character" w:styleId="Platzhaltertext">
    <w:name w:val="Placeholder Text"/>
    <w:basedOn w:val="Absatz-Standardschriftart"/>
    <w:uiPriority w:val="99"/>
    <w:semiHidden/>
    <w:rsid w:val="00BC49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enschutzverletzung-zbs@beitragsservice.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9B8A2-39DD-4E45-8233-E8A3FC524CFE}">
  <ds:schemaRefs>
    <ds:schemaRef ds:uri="http://schemas.openxmlformats.org/officeDocument/2006/bibliography"/>
  </ds:schemaRefs>
</ds:datastoreItem>
</file>

<file path=docMetadata/LabelInfo.xml><?xml version="1.0" encoding="utf-8"?>
<clbl:labelList xmlns:clbl="http://schemas.microsoft.com/office/2020/mipLabelMetadata">
  <clbl:label id="{da274632-085e-4675-9aee-046e106337f3}" enabled="1" method="Standard" siteId="{6f036328-9457-4e19-8550-0532f2a0b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3281</Words>
  <Characters>20675</Characters>
  <Application>Microsoft Office Word</Application>
  <DocSecurity>8</DocSecurity>
  <Lines>172</Lines>
  <Paragraphs>47</Paragraphs>
  <ScaleCrop>false</ScaleCrop>
  <HeadingPairs>
    <vt:vector size="2" baseType="variant">
      <vt:variant>
        <vt:lpstr>Titel</vt:lpstr>
      </vt:variant>
      <vt:variant>
        <vt:i4>1</vt:i4>
      </vt:variant>
    </vt:vector>
  </HeadingPairs>
  <TitlesOfParts>
    <vt:vector size="1" baseType="lpstr">
      <vt:lpstr/>
    </vt:vector>
  </TitlesOfParts>
  <Company>Beitragsservice von ARD, ZDF und Deutschlandradio</Company>
  <LinksUpToDate>false</LinksUpToDate>
  <CharactersWithSpaces>23909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Kerstin Stumpe</dc:creator>
  <cp:keywords/>
  <dc:description/>
  <cp:lastModifiedBy>Bettina Grybowski-Schmitz</cp:lastModifiedBy>
  <cp:revision>2</cp:revision>
  <dcterms:created xsi:type="dcterms:W3CDTF">2026-05-12T12:18:00Z</dcterms:created>
  <dcterms:modified xsi:type="dcterms:W3CDTF">2026-05-12T12:18:00Z</dcterms:modified>
</cp:coreProperties>
</file>